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A792" w14:textId="3FE35263" w:rsidR="003B6C19" w:rsidRPr="009A5C78" w:rsidRDefault="006C6BB4" w:rsidP="009A5C78">
      <w:pPr>
        <w:autoSpaceDE w:val="0"/>
        <w:autoSpaceDN w:val="0"/>
        <w:adjustRightInd w:val="0"/>
        <w:jc w:val="center"/>
        <w:rPr>
          <w:rFonts w:eastAsia="MS Mincho"/>
          <w:b/>
          <w:sz w:val="28"/>
          <w:szCs w:val="28"/>
          <w:lang w:eastAsia="ja-JP"/>
        </w:rPr>
      </w:pPr>
      <w:bookmarkStart w:id="0" w:name="_Toc195432378"/>
      <w:bookmarkStart w:id="1" w:name="_Toc198270572"/>
      <w:r w:rsidRPr="009A5C78">
        <w:rPr>
          <w:rFonts w:eastAsia="MS Mincho"/>
          <w:b/>
          <w:sz w:val="28"/>
          <w:szCs w:val="28"/>
          <w:lang w:eastAsia="ja-JP"/>
        </w:rPr>
        <w:t>Electrochemical corrosion mechanism</w:t>
      </w:r>
      <w:r w:rsidRPr="009A5C78">
        <w:rPr>
          <w:rFonts w:eastAsia="MS Mincho" w:hint="eastAsia"/>
          <w:b/>
          <w:sz w:val="28"/>
          <w:szCs w:val="28"/>
          <w:lang w:eastAsia="ja-JP"/>
        </w:rPr>
        <w:t xml:space="preserve"> of Q235A steel in the treated water</w:t>
      </w:r>
      <w:r w:rsidR="0028007F" w:rsidRPr="009A5C78">
        <w:rPr>
          <w:rFonts w:eastAsia="MS Mincho"/>
          <w:b/>
          <w:sz w:val="28"/>
          <w:szCs w:val="28"/>
          <w:lang w:eastAsia="ja-JP"/>
        </w:rPr>
        <w:t xml:space="preserve"> </w:t>
      </w:r>
      <w:r w:rsidRPr="009A5C78">
        <w:rPr>
          <w:rFonts w:eastAsia="MS Mincho" w:hint="eastAsia"/>
          <w:b/>
          <w:sz w:val="28"/>
          <w:szCs w:val="28"/>
          <w:lang w:eastAsia="ja-JP"/>
        </w:rPr>
        <w:t>containing halide (F</w:t>
      </w:r>
      <w:r w:rsidRPr="009A5C78">
        <w:rPr>
          <w:rFonts w:eastAsia="MS Mincho" w:hint="eastAsia"/>
          <w:b/>
          <w:sz w:val="28"/>
          <w:szCs w:val="28"/>
          <w:vertAlign w:val="superscript"/>
          <w:lang w:eastAsia="ja-JP"/>
        </w:rPr>
        <w:t>-</w:t>
      </w:r>
      <w:r w:rsidRPr="009A5C78">
        <w:rPr>
          <w:rFonts w:eastAsia="MS Mincho" w:hint="eastAsia"/>
          <w:b/>
          <w:sz w:val="28"/>
          <w:szCs w:val="28"/>
          <w:lang w:eastAsia="ja-JP"/>
        </w:rPr>
        <w:t>, Cl</w:t>
      </w:r>
      <w:r w:rsidRPr="009A5C78">
        <w:rPr>
          <w:rFonts w:eastAsia="MS Mincho" w:hint="eastAsia"/>
          <w:b/>
          <w:sz w:val="28"/>
          <w:szCs w:val="28"/>
          <w:vertAlign w:val="superscript"/>
          <w:lang w:eastAsia="ja-JP"/>
        </w:rPr>
        <w:t>-</w:t>
      </w:r>
      <w:r w:rsidRPr="009A5C78">
        <w:rPr>
          <w:rFonts w:eastAsia="MS Mincho" w:hint="eastAsia"/>
          <w:b/>
          <w:sz w:val="28"/>
          <w:szCs w:val="28"/>
          <w:lang w:eastAsia="ja-JP"/>
        </w:rPr>
        <w:t>) ions from nonferrous industry</w:t>
      </w:r>
    </w:p>
    <w:p w14:paraId="72FD56D1" w14:textId="07AF4769" w:rsidR="003B6C19" w:rsidRDefault="00E41123" w:rsidP="00FB5145">
      <w:pPr>
        <w:pStyle w:val="af8"/>
        <w:spacing w:before="0" w:beforeAutospacing="0" w:after="0" w:afterAutospacing="0" w:line="220" w:lineRule="exact"/>
        <w:jc w:val="center"/>
        <w:rPr>
          <w:rFonts w:ascii="Times New Roman" w:eastAsia="한양신명조,한컴돋움" w:hAnsi="Times New Roman" w:cs="Times New Roman"/>
          <w:sz w:val="20"/>
          <w:szCs w:val="20"/>
          <w:u w:val="single"/>
        </w:rPr>
      </w:pPr>
      <w:proofErr w:type="spellStart"/>
      <w:r w:rsidRPr="00FB5145">
        <w:rPr>
          <w:rFonts w:ascii="Times New Roman" w:eastAsia="한양신명조,한컴돋움" w:hAnsi="Times New Roman" w:cs="Times New Roman"/>
          <w:sz w:val="20"/>
          <w:szCs w:val="20"/>
          <w:u w:val="single"/>
        </w:rPr>
        <w:t>Yunyan</w:t>
      </w:r>
      <w:proofErr w:type="spellEnd"/>
      <w:r w:rsidRPr="00FB5145">
        <w:rPr>
          <w:rFonts w:ascii="Times New Roman" w:eastAsia="한양신명조,한컴돋움" w:hAnsi="Times New Roman" w:cs="Times New Roman"/>
          <w:sz w:val="20"/>
          <w:szCs w:val="20"/>
          <w:u w:val="single"/>
        </w:rPr>
        <w:t xml:space="preserve"> Wang</w:t>
      </w:r>
      <w:r w:rsidR="00521DF4" w:rsidRPr="00E86C76">
        <w:rPr>
          <w:rFonts w:ascii="Times New Roman" w:eastAsia="한양신명조,한컴돋움" w:hAnsi="Times New Roman" w:cs="Times New Roman"/>
          <w:sz w:val="20"/>
          <w:szCs w:val="20"/>
          <w:u w:val="single"/>
          <w:vertAlign w:val="superscript"/>
        </w:rPr>
        <w:t>1,2</w:t>
      </w:r>
      <w:r w:rsidR="00E86C76" w:rsidRPr="00E86C76">
        <w:rPr>
          <w:rFonts w:ascii="Times New Roman" w:eastAsia="한양신명조,한컴돋움" w:hAnsi="Times New Roman" w:cs="Times New Roman"/>
          <w:sz w:val="20"/>
          <w:szCs w:val="20"/>
          <w:u w:val="single"/>
        </w:rPr>
        <w:t>*</w:t>
      </w:r>
      <w:r w:rsidR="006C6BB4" w:rsidRPr="00FB5145">
        <w:rPr>
          <w:rFonts w:ascii="Times New Roman" w:eastAsia="한양신명조,한컴돋움" w:hAnsi="Times New Roman" w:cs="Times New Roman"/>
          <w:sz w:val="20"/>
          <w:szCs w:val="20"/>
        </w:rPr>
        <w:t xml:space="preserve">, </w:t>
      </w:r>
      <w:r w:rsidRPr="00FB5145">
        <w:rPr>
          <w:rFonts w:ascii="Times New Roman" w:eastAsia="한양신명조,한컴돋움" w:hAnsi="Times New Roman" w:cs="Times New Roman"/>
          <w:sz w:val="20"/>
          <w:szCs w:val="20"/>
          <w:u w:val="single"/>
        </w:rPr>
        <w:t>Yongjian Luo</w:t>
      </w:r>
      <w:r w:rsidR="00521DF4" w:rsidRPr="00521DF4">
        <w:rPr>
          <w:rFonts w:ascii="Times New Roman" w:eastAsia="한양신명조,한컴돋움" w:hAnsi="Times New Roman" w:cs="Times New Roman"/>
          <w:sz w:val="20"/>
          <w:szCs w:val="20"/>
          <w:u w:val="single"/>
          <w:vertAlign w:val="superscript"/>
        </w:rPr>
        <w:t>1</w:t>
      </w:r>
      <w:r w:rsidR="006C6BB4" w:rsidRPr="00FB5145">
        <w:rPr>
          <w:rFonts w:ascii="Times New Roman" w:eastAsia="한양신명조,한컴돋움" w:hAnsi="Times New Roman" w:cs="Times New Roman"/>
          <w:sz w:val="20"/>
          <w:szCs w:val="20"/>
        </w:rPr>
        <w:t>,</w:t>
      </w:r>
      <w:r w:rsidR="006C6BB4" w:rsidRPr="00FB5145">
        <w:rPr>
          <w:rFonts w:ascii="Times New Roman" w:eastAsia="한양신명조,한컴돋움" w:hAnsi="Times New Roman" w:cs="Times New Roman" w:hint="eastAsia"/>
          <w:sz w:val="20"/>
          <w:szCs w:val="20"/>
        </w:rPr>
        <w:t xml:space="preserve"> </w:t>
      </w:r>
      <w:proofErr w:type="spellStart"/>
      <w:r w:rsidR="005E4844" w:rsidRPr="00FB5145">
        <w:rPr>
          <w:rFonts w:ascii="Times New Roman" w:eastAsia="한양신명조,한컴돋움" w:hAnsi="Times New Roman" w:cs="Times New Roman"/>
          <w:sz w:val="20"/>
          <w:szCs w:val="20"/>
          <w:u w:val="single"/>
        </w:rPr>
        <w:t>Haijuan</w:t>
      </w:r>
      <w:proofErr w:type="spellEnd"/>
      <w:r w:rsidR="005E4844" w:rsidRPr="00FB5145">
        <w:rPr>
          <w:rFonts w:ascii="Times New Roman" w:eastAsia="한양신명조,한컴돋움" w:hAnsi="Times New Roman" w:cs="Times New Roman"/>
          <w:sz w:val="20"/>
          <w:szCs w:val="20"/>
          <w:u w:val="single"/>
        </w:rPr>
        <w:t xml:space="preserve"> Xiao</w:t>
      </w:r>
      <w:r w:rsidR="00521DF4" w:rsidRPr="00521DF4">
        <w:rPr>
          <w:rFonts w:ascii="Times New Roman" w:eastAsia="한양신명조,한컴돋움" w:hAnsi="Times New Roman" w:cs="Times New Roman"/>
          <w:sz w:val="20"/>
          <w:szCs w:val="20"/>
          <w:u w:val="single"/>
          <w:vertAlign w:val="superscript"/>
        </w:rPr>
        <w:t>1</w:t>
      </w:r>
      <w:r w:rsidR="00EB6C0E" w:rsidRPr="00FB5145">
        <w:rPr>
          <w:rFonts w:ascii="Times New Roman" w:eastAsia="한양신명조,한컴돋움" w:hAnsi="Times New Roman" w:cs="Times New Roman"/>
          <w:sz w:val="20"/>
          <w:szCs w:val="20"/>
        </w:rPr>
        <w:t xml:space="preserve">, </w:t>
      </w:r>
      <w:r w:rsidR="00EB6C0E" w:rsidRPr="00FB5145">
        <w:rPr>
          <w:rFonts w:ascii="Times New Roman" w:eastAsia="한양신명조,한컴돋움" w:hAnsi="Times New Roman" w:cs="Times New Roman"/>
          <w:sz w:val="20"/>
          <w:szCs w:val="20"/>
          <w:u w:val="single"/>
        </w:rPr>
        <w:t>Huan Xu</w:t>
      </w:r>
      <w:r w:rsidR="00521DF4" w:rsidRPr="00521DF4">
        <w:rPr>
          <w:rFonts w:ascii="Times New Roman" w:eastAsia="한양신명조,한컴돋움" w:hAnsi="Times New Roman" w:cs="Times New Roman"/>
          <w:sz w:val="20"/>
          <w:szCs w:val="20"/>
          <w:u w:val="single"/>
          <w:vertAlign w:val="superscript"/>
        </w:rPr>
        <w:t>1</w:t>
      </w:r>
    </w:p>
    <w:p w14:paraId="643F15A3" w14:textId="77777777" w:rsidR="00FB5145" w:rsidRPr="00FB5145" w:rsidRDefault="00FB5145" w:rsidP="00FB5145">
      <w:pPr>
        <w:pStyle w:val="af8"/>
        <w:spacing w:before="0" w:beforeAutospacing="0" w:after="0" w:afterAutospacing="0" w:line="220" w:lineRule="exact"/>
        <w:jc w:val="center"/>
        <w:rPr>
          <w:rFonts w:ascii="Times New Roman" w:eastAsia="한양신명조,한컴돋움" w:hAnsi="Times New Roman" w:cs="Times New Roman"/>
          <w:sz w:val="20"/>
          <w:szCs w:val="20"/>
          <w:u w:val="single"/>
        </w:rPr>
      </w:pPr>
    </w:p>
    <w:p w14:paraId="7BF87467" w14:textId="05543848" w:rsidR="003B6C19" w:rsidRPr="00521DF4" w:rsidRDefault="00FB5145" w:rsidP="00521DF4">
      <w:pPr>
        <w:pStyle w:val="af8"/>
        <w:spacing w:before="0" w:beforeAutospacing="0" w:after="0" w:afterAutospacing="0" w:line="220" w:lineRule="exact"/>
        <w:jc w:val="center"/>
        <w:rPr>
          <w:rFonts w:ascii="Times New Roman" w:hAnsi="Times New Roman"/>
          <w:i/>
          <w:iCs/>
          <w:sz w:val="20"/>
          <w:szCs w:val="20"/>
        </w:rPr>
      </w:pPr>
      <w:r w:rsidRPr="00521DF4">
        <w:rPr>
          <w:rFonts w:ascii="Times New Roman" w:hAnsi="Times New Roman"/>
          <w:i/>
          <w:iCs/>
          <w:sz w:val="20"/>
          <w:szCs w:val="20"/>
        </w:rPr>
        <w:t xml:space="preserve">1) </w:t>
      </w:r>
      <w:r w:rsidR="006C6BB4" w:rsidRPr="00521DF4">
        <w:rPr>
          <w:rFonts w:ascii="Times New Roman" w:hAnsi="Times New Roman"/>
          <w:i/>
          <w:iCs/>
          <w:sz w:val="20"/>
          <w:szCs w:val="20"/>
        </w:rPr>
        <w:t>School of Metallurgy and Environment, Central South University, Changsha, 410083, China</w:t>
      </w:r>
    </w:p>
    <w:p w14:paraId="05968397" w14:textId="391A7162" w:rsidR="003B6C19" w:rsidRDefault="00FB5145" w:rsidP="00521DF4">
      <w:pPr>
        <w:pStyle w:val="af8"/>
        <w:spacing w:before="0" w:beforeAutospacing="0" w:after="0" w:afterAutospacing="0" w:line="220" w:lineRule="exact"/>
        <w:jc w:val="center"/>
        <w:rPr>
          <w:rFonts w:ascii="Times New Roman" w:hAnsi="Times New Roman"/>
          <w:i/>
          <w:iCs/>
          <w:sz w:val="20"/>
          <w:szCs w:val="20"/>
        </w:rPr>
      </w:pPr>
      <w:r w:rsidRPr="00521DF4">
        <w:rPr>
          <w:rFonts w:ascii="Times New Roman" w:hAnsi="Times New Roman"/>
          <w:i/>
          <w:iCs/>
          <w:sz w:val="20"/>
          <w:szCs w:val="20"/>
        </w:rPr>
        <w:t xml:space="preserve">2) </w:t>
      </w:r>
      <w:r w:rsidR="006C6BB4" w:rsidRPr="00521DF4">
        <w:rPr>
          <w:rFonts w:ascii="Times New Roman" w:hAnsi="Times New Roman"/>
          <w:i/>
          <w:iCs/>
          <w:sz w:val="20"/>
          <w:szCs w:val="20"/>
        </w:rPr>
        <w:t>Chinese National Engineering Research Center for Control &amp; Treatment of Heavy Metal Pollution, Changsha, 410083, China</w:t>
      </w:r>
    </w:p>
    <w:p w14:paraId="467C7D1D" w14:textId="12613A13" w:rsidR="00521DF4" w:rsidRDefault="00521DF4" w:rsidP="00521DF4">
      <w:pPr>
        <w:pStyle w:val="af8"/>
        <w:spacing w:before="0" w:beforeAutospacing="0" w:after="0" w:afterAutospacing="0" w:line="220" w:lineRule="exact"/>
        <w:jc w:val="center"/>
        <w:rPr>
          <w:rFonts w:ascii="Times New Roman" w:eastAsia="宋体" w:hAnsi="Times New Roman" w:cs="Times New Roman"/>
          <w:kern w:val="2"/>
          <w:sz w:val="20"/>
          <w:szCs w:val="20"/>
          <w:lang w:eastAsia="zh-CN"/>
        </w:rPr>
      </w:pPr>
      <w:r>
        <w:rPr>
          <w:rFonts w:ascii="Times New Roman" w:eastAsia="한양신명조,한컴돋움" w:hAnsi="Times New Roman"/>
          <w:i/>
          <w:sz w:val="20"/>
          <w:szCs w:val="20"/>
        </w:rPr>
        <w:t xml:space="preserve">* </w:t>
      </w:r>
      <w:proofErr w:type="gramStart"/>
      <w:r>
        <w:rPr>
          <w:rFonts w:ascii="Times New Roman" w:eastAsia="한양신명조,한컴돋움" w:hAnsi="Times New Roman"/>
          <w:i/>
          <w:sz w:val="20"/>
          <w:szCs w:val="20"/>
        </w:rPr>
        <w:t>corresponding</w:t>
      </w:r>
      <w:proofErr w:type="gramEnd"/>
      <w:r>
        <w:rPr>
          <w:rFonts w:ascii="Times New Roman" w:eastAsia="한양신명조,한컴돋움" w:hAnsi="Times New Roman"/>
          <w:i/>
          <w:sz w:val="20"/>
          <w:szCs w:val="20"/>
        </w:rPr>
        <w:t xml:space="preserve"> author: </w:t>
      </w:r>
      <w:hyperlink r:id="rId9" w:history="1">
        <w:r w:rsidR="00E86C76" w:rsidRPr="007573F4">
          <w:rPr>
            <w:rStyle w:val="af7"/>
            <w:rFonts w:ascii="Times New Roman" w:eastAsia="宋体" w:hAnsi="Times New Roman" w:cs="Times New Roman"/>
            <w:kern w:val="2"/>
            <w:sz w:val="20"/>
            <w:szCs w:val="20"/>
            <w:lang w:eastAsia="zh-CN"/>
          </w:rPr>
          <w:t>wyy@csu.edu.cn</w:t>
        </w:r>
      </w:hyperlink>
    </w:p>
    <w:p w14:paraId="04CB27CC" w14:textId="1C7E60B4" w:rsidR="00991CBB" w:rsidRDefault="00991CBB" w:rsidP="00521DF4">
      <w:pPr>
        <w:pStyle w:val="af8"/>
        <w:spacing w:before="0" w:beforeAutospacing="0" w:after="0" w:afterAutospacing="0" w:line="220" w:lineRule="exact"/>
        <w:jc w:val="center"/>
        <w:rPr>
          <w:rFonts w:ascii="Times New Roman" w:eastAsia="Yu Mincho" w:hAnsi="Times New Roman"/>
          <w:i/>
          <w:sz w:val="20"/>
          <w:szCs w:val="20"/>
        </w:rPr>
      </w:pPr>
    </w:p>
    <w:p w14:paraId="3750A418" w14:textId="77777777" w:rsidR="00991CBB" w:rsidRPr="00D05B7C" w:rsidRDefault="00991CBB" w:rsidP="00521DF4">
      <w:pPr>
        <w:pStyle w:val="af8"/>
        <w:spacing w:before="0" w:beforeAutospacing="0" w:after="0" w:afterAutospacing="0" w:line="220" w:lineRule="exact"/>
        <w:jc w:val="center"/>
        <w:rPr>
          <w:rFonts w:ascii="Times New Roman" w:eastAsia="Yu Mincho" w:hAnsi="Times New Roman"/>
          <w:i/>
          <w:iCs/>
          <w:sz w:val="20"/>
          <w:szCs w:val="20"/>
        </w:rPr>
      </w:pPr>
    </w:p>
    <w:p w14:paraId="06D5C62B" w14:textId="215B9D9F" w:rsidR="00E82803" w:rsidRDefault="006C6BB4" w:rsidP="009F6749">
      <w:pPr>
        <w:rPr>
          <w:rFonts w:eastAsia="MS Mincho"/>
          <w:color w:val="000000"/>
          <w:spacing w:val="-3"/>
          <w:sz w:val="20"/>
          <w:szCs w:val="20"/>
          <w:lang w:eastAsia="ja-JP"/>
        </w:rPr>
      </w:pPr>
      <w:bookmarkStart w:id="2" w:name="_Toc198270573"/>
      <w:bookmarkStart w:id="3" w:name="_Toc195432379"/>
      <w:bookmarkEnd w:id="0"/>
      <w:bookmarkEnd w:id="1"/>
      <w:r w:rsidRPr="00300547">
        <w:rPr>
          <w:b/>
          <w:bCs/>
          <w:kern w:val="0"/>
          <w:sz w:val="20"/>
          <w:szCs w:val="20"/>
          <w:lang w:eastAsia="ja-JP"/>
        </w:rPr>
        <w:t>A</w:t>
      </w:r>
      <w:bookmarkEnd w:id="2"/>
      <w:bookmarkEnd w:id="3"/>
      <w:r w:rsidRPr="00300547">
        <w:rPr>
          <w:b/>
          <w:bCs/>
          <w:kern w:val="0"/>
          <w:sz w:val="20"/>
          <w:szCs w:val="20"/>
          <w:lang w:eastAsia="ja-JP"/>
        </w:rPr>
        <w:t>bstract:</w:t>
      </w:r>
      <w:r w:rsidRPr="00885B73">
        <w:rPr>
          <w:b/>
          <w:bCs/>
          <w:sz w:val="20"/>
          <w:szCs w:val="20"/>
        </w:rPr>
        <w:t xml:space="preserve"> </w:t>
      </w:r>
      <w:r w:rsidR="00E82803" w:rsidRPr="00300547">
        <w:rPr>
          <w:rFonts w:eastAsia="MS Mincho"/>
          <w:color w:val="000000"/>
          <w:spacing w:val="-3"/>
          <w:sz w:val="20"/>
          <w:szCs w:val="20"/>
          <w:lang w:eastAsia="ja-JP"/>
        </w:rPr>
        <w:t>Contemporarily, the only way to solve the discharge of heavy metal-containing wastewater from the nonferrous metallurgical industry is to improve the recycling ratio of the treated water and achieve the objective of zero discharge. Whereas, another question is if the Q235A steel pipeline will corrode as a result of the water impurities that contain fluoride and/or chloride ions during the entire recycling process. Accordingly, it is significative to investigate the corrosion mechanism of the pipeline induced by chloride ion and/or fluoride ion in the treated water.</w:t>
      </w:r>
    </w:p>
    <w:p w14:paraId="36D17F50" w14:textId="77777777" w:rsidR="009F6749" w:rsidRPr="00300547" w:rsidRDefault="009F6749" w:rsidP="009F6749">
      <w:pPr>
        <w:rPr>
          <w:rFonts w:eastAsia="MS Mincho"/>
          <w:color w:val="000000"/>
          <w:spacing w:val="-3"/>
          <w:sz w:val="20"/>
          <w:szCs w:val="20"/>
          <w:lang w:eastAsia="ja-JP"/>
        </w:rPr>
      </w:pPr>
    </w:p>
    <w:p w14:paraId="73D232FB" w14:textId="1E0DE00E" w:rsidR="003B6C19" w:rsidRDefault="006C6BB4" w:rsidP="009F6749">
      <w:pPr>
        <w:rPr>
          <w:kern w:val="0"/>
          <w:sz w:val="20"/>
          <w:szCs w:val="20"/>
          <w:lang w:eastAsia="ja-JP"/>
        </w:rPr>
      </w:pPr>
      <w:r w:rsidRPr="009F6749">
        <w:rPr>
          <w:b/>
          <w:bCs/>
          <w:kern w:val="0"/>
          <w:sz w:val="20"/>
          <w:szCs w:val="20"/>
          <w:lang w:eastAsia="ja-JP"/>
        </w:rPr>
        <w:t>Keywords:</w:t>
      </w:r>
      <w:r w:rsidRPr="00885B73">
        <w:rPr>
          <w:b/>
          <w:bCs/>
          <w:sz w:val="20"/>
          <w:szCs w:val="20"/>
        </w:rPr>
        <w:t xml:space="preserve"> </w:t>
      </w:r>
      <w:r w:rsidRPr="009F6749">
        <w:rPr>
          <w:kern w:val="0"/>
          <w:sz w:val="20"/>
          <w:szCs w:val="20"/>
          <w:lang w:eastAsia="ja-JP"/>
        </w:rPr>
        <w:t>Q235A steel; chloride; fluoride; electrochemical</w:t>
      </w:r>
      <w:r w:rsidRPr="009F6749">
        <w:rPr>
          <w:rFonts w:hint="eastAsia"/>
          <w:kern w:val="0"/>
          <w:sz w:val="20"/>
          <w:szCs w:val="20"/>
          <w:lang w:eastAsia="ja-JP"/>
        </w:rPr>
        <w:t xml:space="preserve"> </w:t>
      </w:r>
      <w:r w:rsidRPr="009F6749">
        <w:rPr>
          <w:kern w:val="0"/>
          <w:sz w:val="20"/>
          <w:szCs w:val="20"/>
          <w:lang w:eastAsia="ja-JP"/>
        </w:rPr>
        <w:t>corrosion mechanism; electrochemical impedance spectroscopy (EIS)</w:t>
      </w:r>
    </w:p>
    <w:p w14:paraId="15593136" w14:textId="19C199F8" w:rsidR="009F6749" w:rsidRDefault="009F6749" w:rsidP="009F6749">
      <w:pPr>
        <w:rPr>
          <w:rFonts w:eastAsia="Yu Mincho"/>
          <w:kern w:val="0"/>
          <w:sz w:val="20"/>
          <w:szCs w:val="20"/>
          <w:lang w:eastAsia="ja-JP"/>
        </w:rPr>
      </w:pPr>
    </w:p>
    <w:p w14:paraId="307EB836" w14:textId="77777777" w:rsidR="006A69DD" w:rsidRDefault="006A69DD" w:rsidP="009F6749">
      <w:pPr>
        <w:rPr>
          <w:rFonts w:eastAsia="Yu Mincho"/>
          <w:kern w:val="0"/>
          <w:sz w:val="20"/>
          <w:szCs w:val="20"/>
          <w:lang w:eastAsia="ja-JP"/>
        </w:rPr>
      </w:pPr>
    </w:p>
    <w:p w14:paraId="7FC92FDA" w14:textId="643DC36A" w:rsidR="006A69DD" w:rsidRDefault="006A69DD" w:rsidP="009F6749">
      <w:pPr>
        <w:rPr>
          <w:rFonts w:eastAsia="Yu Mincho"/>
          <w:kern w:val="0"/>
          <w:sz w:val="20"/>
          <w:szCs w:val="20"/>
          <w:lang w:eastAsia="ja-JP"/>
        </w:rPr>
        <w:sectPr w:rsidR="006A69DD" w:rsidSect="00883205">
          <w:headerReference w:type="default" r:id="rId10"/>
          <w:footerReference w:type="default" r:id="rId11"/>
          <w:pgSz w:w="11906" w:h="16838"/>
          <w:pgMar w:top="1247" w:right="1418" w:bottom="1247" w:left="1588" w:header="851" w:footer="850" w:gutter="0"/>
          <w:cols w:space="425"/>
          <w:docGrid w:type="lines" w:linePitch="312"/>
        </w:sectPr>
      </w:pPr>
    </w:p>
    <w:p w14:paraId="61FAB434" w14:textId="3597F55E" w:rsidR="003B6C19" w:rsidRPr="00FC2545" w:rsidRDefault="00205575" w:rsidP="00D9587B">
      <w:pPr>
        <w:pStyle w:val="1"/>
        <w:spacing w:before="0" w:after="0" w:line="240" w:lineRule="auto"/>
        <w:rPr>
          <w:sz w:val="24"/>
          <w:szCs w:val="24"/>
        </w:rPr>
      </w:pPr>
      <w:r w:rsidRPr="00FC2545">
        <w:rPr>
          <w:sz w:val="24"/>
          <w:szCs w:val="24"/>
        </w:rPr>
        <w:t>1</w:t>
      </w:r>
      <w:r w:rsidR="00BA4513">
        <w:rPr>
          <w:sz w:val="24"/>
          <w:szCs w:val="24"/>
        </w:rPr>
        <w:t>.</w:t>
      </w:r>
      <w:r w:rsidRPr="00FC2545">
        <w:rPr>
          <w:sz w:val="24"/>
          <w:szCs w:val="24"/>
        </w:rPr>
        <w:t xml:space="preserve"> </w:t>
      </w:r>
      <w:r w:rsidR="00C80D91">
        <w:rPr>
          <w:sz w:val="24"/>
          <w:szCs w:val="24"/>
        </w:rPr>
        <w:t>INTRODUCTION</w:t>
      </w:r>
    </w:p>
    <w:p w14:paraId="69E013D1" w14:textId="0918DD02" w:rsidR="003B6C19" w:rsidRDefault="00FE2C45" w:rsidP="005156E9">
      <w:pPr>
        <w:ind w:firstLineChars="100" w:firstLine="210"/>
        <w:rPr>
          <w:szCs w:val="21"/>
        </w:rPr>
      </w:pPr>
      <w:r w:rsidRPr="00FE2C45">
        <w:rPr>
          <w:szCs w:val="21"/>
        </w:rPr>
        <w:t xml:space="preserve">Solving the issue of </w:t>
      </w:r>
      <w:r w:rsidR="00C52D19" w:rsidRPr="00FE2C45">
        <w:rPr>
          <w:szCs w:val="21"/>
        </w:rPr>
        <w:t xml:space="preserve">waste </w:t>
      </w:r>
      <w:r w:rsidR="00C52D19">
        <w:rPr>
          <w:szCs w:val="21"/>
        </w:rPr>
        <w:t xml:space="preserve">of </w:t>
      </w:r>
      <w:r w:rsidRPr="00FE2C45">
        <w:rPr>
          <w:szCs w:val="21"/>
        </w:rPr>
        <w:t>resource</w:t>
      </w:r>
      <w:r w:rsidR="00C52D19">
        <w:rPr>
          <w:szCs w:val="21"/>
        </w:rPr>
        <w:t>s</w:t>
      </w:r>
      <w:r w:rsidRPr="00FE2C45">
        <w:rPr>
          <w:szCs w:val="21"/>
        </w:rPr>
        <w:t xml:space="preserve"> and environmental pollution caused by the discharge of heavy metal-containing wastewater from the nonferrous metallurgical industry is of utmost importance given the growing number of environmental protection legislation. At the moment, the only solution is to increase the recycling rate</w:t>
      </w:r>
      <w:r w:rsidR="00A351CF" w:rsidRPr="00A351CF">
        <w:rPr>
          <w:szCs w:val="21"/>
        </w:rPr>
        <w:t xml:space="preserve"> </w:t>
      </w:r>
      <w:r w:rsidR="00A351CF">
        <w:rPr>
          <w:szCs w:val="21"/>
        </w:rPr>
        <w:t xml:space="preserve">of </w:t>
      </w:r>
      <w:r w:rsidR="00A351CF" w:rsidRPr="00FE2C45">
        <w:rPr>
          <w:szCs w:val="21"/>
        </w:rPr>
        <w:t>treated water</w:t>
      </w:r>
      <w:r w:rsidRPr="00FE2C45">
        <w:rPr>
          <w:szCs w:val="21"/>
        </w:rPr>
        <w:t xml:space="preserve"> and reach the zero discharge</w:t>
      </w:r>
      <w:r w:rsidR="00D546E5">
        <w:rPr>
          <w:szCs w:val="21"/>
        </w:rPr>
        <w:t xml:space="preserve"> </w:t>
      </w:r>
      <w:r w:rsidR="006C6BB4" w:rsidRPr="001378F5">
        <w:rPr>
          <w:color w:val="5B9BD5" w:themeColor="accent5"/>
          <w:szCs w:val="21"/>
          <w:vertAlign w:val="superscript"/>
        </w:rPr>
        <w:t>[1-3]</w:t>
      </w:r>
      <w:r w:rsidR="006C6BB4">
        <w:rPr>
          <w:szCs w:val="21"/>
        </w:rPr>
        <w:t xml:space="preserve">. However, there arises another question whether the water impurities with </w:t>
      </w:r>
      <w:r w:rsidR="003D3CA8">
        <w:rPr>
          <w:szCs w:val="21"/>
        </w:rPr>
        <w:t>Cl</w:t>
      </w:r>
      <w:r w:rsidR="003D3CA8" w:rsidRPr="003D3CA8">
        <w:rPr>
          <w:szCs w:val="21"/>
          <w:vertAlign w:val="superscript"/>
        </w:rPr>
        <w:t>-</w:t>
      </w:r>
      <w:r w:rsidR="006C6BB4">
        <w:rPr>
          <w:szCs w:val="21"/>
        </w:rPr>
        <w:t xml:space="preserve"> and/or </w:t>
      </w:r>
      <w:r w:rsidR="003D3CA8">
        <w:rPr>
          <w:szCs w:val="21"/>
        </w:rPr>
        <w:t>F</w:t>
      </w:r>
      <w:r w:rsidR="003D3CA8" w:rsidRPr="003D3CA8">
        <w:rPr>
          <w:szCs w:val="21"/>
          <w:vertAlign w:val="superscript"/>
        </w:rPr>
        <w:t>-</w:t>
      </w:r>
      <w:r w:rsidR="006C6BB4">
        <w:rPr>
          <w:szCs w:val="21"/>
        </w:rPr>
        <w:t xml:space="preserve"> ion will result in the corrosion of the pipeline </w:t>
      </w:r>
      <w:r w:rsidR="006C6BB4">
        <w:rPr>
          <w:rFonts w:hint="eastAsia"/>
          <w:szCs w:val="21"/>
        </w:rPr>
        <w:t xml:space="preserve">made of </w:t>
      </w:r>
      <w:r w:rsidR="006C6BB4">
        <w:rPr>
          <w:szCs w:val="21"/>
        </w:rPr>
        <w:t>Q235A steel during the whole recycling process</w:t>
      </w:r>
      <w:r w:rsidR="00D546E5">
        <w:rPr>
          <w:szCs w:val="21"/>
        </w:rPr>
        <w:t xml:space="preserve"> </w:t>
      </w:r>
      <w:r w:rsidR="006C6BB4" w:rsidRPr="001378F5">
        <w:rPr>
          <w:color w:val="5B9BD5" w:themeColor="accent5"/>
          <w:szCs w:val="21"/>
          <w:vertAlign w:val="superscript"/>
        </w:rPr>
        <w:t>[4-11]</w:t>
      </w:r>
      <w:r w:rsidR="006C6BB4">
        <w:rPr>
          <w:szCs w:val="21"/>
        </w:rPr>
        <w:t xml:space="preserve">. Thus, it is </w:t>
      </w:r>
      <w:r w:rsidR="000A38E1">
        <w:rPr>
          <w:szCs w:val="21"/>
        </w:rPr>
        <w:t>significative</w:t>
      </w:r>
      <w:r w:rsidR="006C6BB4">
        <w:rPr>
          <w:szCs w:val="21"/>
        </w:rPr>
        <w:t xml:space="preserve"> to investigate the corrosion mechanism of the pipeline induced by </w:t>
      </w:r>
      <w:r w:rsidR="00773C85">
        <w:rPr>
          <w:szCs w:val="21"/>
        </w:rPr>
        <w:t>F</w:t>
      </w:r>
      <w:r w:rsidR="00773C85">
        <w:rPr>
          <w:szCs w:val="21"/>
          <w:vertAlign w:val="superscript"/>
        </w:rPr>
        <w:t xml:space="preserve">- </w:t>
      </w:r>
      <w:r w:rsidR="00773C85">
        <w:rPr>
          <w:szCs w:val="21"/>
        </w:rPr>
        <w:t>and/or Cl</w:t>
      </w:r>
      <w:r w:rsidR="00773C85">
        <w:rPr>
          <w:szCs w:val="21"/>
          <w:vertAlign w:val="superscript"/>
        </w:rPr>
        <w:t>-</w:t>
      </w:r>
      <w:r w:rsidR="00773C85">
        <w:rPr>
          <w:szCs w:val="21"/>
        </w:rPr>
        <w:t xml:space="preserve"> ion</w:t>
      </w:r>
      <w:r w:rsidR="006C6BB4">
        <w:rPr>
          <w:szCs w:val="21"/>
        </w:rPr>
        <w:t>.</w:t>
      </w:r>
    </w:p>
    <w:p w14:paraId="059B2EFB" w14:textId="24783548" w:rsidR="003B6C19" w:rsidRPr="00D9587B" w:rsidRDefault="006C6BB4" w:rsidP="00D9587B">
      <w:pPr>
        <w:pStyle w:val="1"/>
        <w:spacing w:before="0" w:after="0" w:line="240" w:lineRule="auto"/>
        <w:rPr>
          <w:sz w:val="24"/>
          <w:szCs w:val="24"/>
        </w:rPr>
      </w:pPr>
      <w:r w:rsidRPr="00D9587B">
        <w:rPr>
          <w:sz w:val="24"/>
          <w:szCs w:val="24"/>
        </w:rPr>
        <w:t>2</w:t>
      </w:r>
      <w:r w:rsidR="00BA4513">
        <w:rPr>
          <w:sz w:val="24"/>
          <w:szCs w:val="24"/>
        </w:rPr>
        <w:t>.</w:t>
      </w:r>
      <w:r w:rsidRPr="00D9587B">
        <w:rPr>
          <w:sz w:val="24"/>
          <w:szCs w:val="24"/>
        </w:rPr>
        <w:t xml:space="preserve"> M</w:t>
      </w:r>
      <w:r w:rsidR="00C80D91">
        <w:rPr>
          <w:sz w:val="24"/>
          <w:szCs w:val="24"/>
        </w:rPr>
        <w:t>ATERIALS AND METHODS</w:t>
      </w:r>
    </w:p>
    <w:p w14:paraId="283462D1" w14:textId="2ED5338C" w:rsidR="00367A3B" w:rsidRPr="008D0FA0" w:rsidRDefault="008D0FA0" w:rsidP="008D0FA0">
      <w:pPr>
        <w:rPr>
          <w:b/>
          <w:bCs/>
          <w:sz w:val="20"/>
          <w:szCs w:val="20"/>
        </w:rPr>
      </w:pPr>
      <w:r w:rsidRPr="008D0FA0">
        <w:rPr>
          <w:b/>
          <w:bCs/>
          <w:sz w:val="20"/>
          <w:szCs w:val="20"/>
        </w:rPr>
        <w:t>2.1</w:t>
      </w:r>
      <w:r>
        <w:rPr>
          <w:b/>
          <w:bCs/>
          <w:sz w:val="20"/>
          <w:szCs w:val="20"/>
        </w:rPr>
        <w:t>.</w:t>
      </w:r>
      <w:r w:rsidR="00367A3B" w:rsidRPr="008D0FA0">
        <w:rPr>
          <w:b/>
          <w:bCs/>
          <w:sz w:val="20"/>
          <w:szCs w:val="20"/>
        </w:rPr>
        <w:t xml:space="preserve"> Sample</w:t>
      </w:r>
      <w:r w:rsidR="009E468C" w:rsidRPr="008D0FA0">
        <w:rPr>
          <w:b/>
          <w:bCs/>
          <w:sz w:val="20"/>
          <w:szCs w:val="20"/>
        </w:rPr>
        <w:t>s</w:t>
      </w:r>
    </w:p>
    <w:p w14:paraId="6192925D" w14:textId="1CBD6C87" w:rsidR="003B6C19" w:rsidRDefault="006C6BB4" w:rsidP="008030ED">
      <w:pPr>
        <w:ind w:firstLineChars="100" w:firstLine="210"/>
        <w:rPr>
          <w:szCs w:val="21"/>
        </w:rPr>
      </w:pPr>
      <w:r>
        <w:rPr>
          <w:szCs w:val="21"/>
        </w:rPr>
        <w:t>The working electrode was made from the Q235A steel with the size of 4</w:t>
      </w:r>
      <w:r w:rsidR="00A82953">
        <w:rPr>
          <w:szCs w:val="21"/>
        </w:rPr>
        <w:t xml:space="preserve"> </w:t>
      </w:r>
      <w:r>
        <w:rPr>
          <w:szCs w:val="21"/>
        </w:rPr>
        <w:t>mm×4</w:t>
      </w:r>
      <w:r w:rsidR="00A82953">
        <w:rPr>
          <w:szCs w:val="21"/>
        </w:rPr>
        <w:t xml:space="preserve"> </w:t>
      </w:r>
      <w:r>
        <w:rPr>
          <w:szCs w:val="21"/>
        </w:rPr>
        <w:t xml:space="preserve">mm prepared in a smelter of Hunan province, China. </w:t>
      </w:r>
    </w:p>
    <w:p w14:paraId="72748980" w14:textId="27E0AC21" w:rsidR="003B6C19" w:rsidRDefault="006C6BB4" w:rsidP="008030ED">
      <w:pPr>
        <w:ind w:firstLineChars="100" w:firstLine="210"/>
        <w:rPr>
          <w:szCs w:val="21"/>
        </w:rPr>
      </w:pPr>
      <w:r>
        <w:rPr>
          <w:szCs w:val="21"/>
        </w:rPr>
        <w:t xml:space="preserve">The OCP controlled in this study was </w:t>
      </w:r>
      <w:r w:rsidR="000D02C0">
        <w:rPr>
          <w:szCs w:val="21"/>
        </w:rPr>
        <w:t>-</w:t>
      </w:r>
      <w:r>
        <w:rPr>
          <w:szCs w:val="21"/>
        </w:rPr>
        <w:t>0.691</w:t>
      </w:r>
      <w:r w:rsidR="00A75E98">
        <w:rPr>
          <w:szCs w:val="21"/>
        </w:rPr>
        <w:t xml:space="preserve"> </w:t>
      </w:r>
      <w:r>
        <w:rPr>
          <w:szCs w:val="21"/>
        </w:rPr>
        <w:t>V vs. SCE.</w:t>
      </w:r>
    </w:p>
    <w:p w14:paraId="7BCBDF8B" w14:textId="4A8BD390" w:rsidR="003B6C19" w:rsidRPr="00D9587B" w:rsidRDefault="006C6BB4" w:rsidP="004C2089">
      <w:pPr>
        <w:pStyle w:val="1"/>
        <w:spacing w:before="0" w:after="0" w:line="240" w:lineRule="auto"/>
        <w:rPr>
          <w:sz w:val="24"/>
          <w:szCs w:val="24"/>
        </w:rPr>
      </w:pPr>
      <w:r w:rsidRPr="00D9587B">
        <w:rPr>
          <w:sz w:val="24"/>
          <w:szCs w:val="24"/>
        </w:rPr>
        <w:t>3</w:t>
      </w:r>
      <w:r w:rsidR="004C2089">
        <w:rPr>
          <w:sz w:val="24"/>
          <w:szCs w:val="24"/>
        </w:rPr>
        <w:t>.</w:t>
      </w:r>
      <w:r w:rsidR="002D677E">
        <w:rPr>
          <w:sz w:val="24"/>
          <w:szCs w:val="24"/>
        </w:rPr>
        <w:t xml:space="preserve"> </w:t>
      </w:r>
      <w:r w:rsidRPr="00D9587B">
        <w:rPr>
          <w:sz w:val="24"/>
          <w:szCs w:val="24"/>
        </w:rPr>
        <w:t>E</w:t>
      </w:r>
      <w:r w:rsidR="00C80D91">
        <w:rPr>
          <w:sz w:val="24"/>
          <w:szCs w:val="24"/>
        </w:rPr>
        <w:t>LECTROCHEMICAL</w:t>
      </w:r>
      <w:r w:rsidR="004C2089">
        <w:rPr>
          <w:sz w:val="24"/>
          <w:szCs w:val="24"/>
        </w:rPr>
        <w:t xml:space="preserve"> </w:t>
      </w:r>
      <w:r w:rsidR="00C80D91">
        <w:rPr>
          <w:sz w:val="24"/>
          <w:szCs w:val="24"/>
        </w:rPr>
        <w:t>IMPEDANCE</w:t>
      </w:r>
      <w:r w:rsidR="004C2089">
        <w:rPr>
          <w:sz w:val="24"/>
          <w:szCs w:val="24"/>
        </w:rPr>
        <w:t xml:space="preserve"> </w:t>
      </w:r>
      <w:r w:rsidR="00C80D91">
        <w:rPr>
          <w:sz w:val="24"/>
          <w:szCs w:val="24"/>
        </w:rPr>
        <w:t>SPECTROSCOPIC</w:t>
      </w:r>
    </w:p>
    <w:p w14:paraId="574BD500" w14:textId="77777777" w:rsidR="003B6C19" w:rsidRDefault="006C6BB4" w:rsidP="008030ED">
      <w:pPr>
        <w:ind w:firstLineChars="100" w:firstLine="210"/>
        <w:rPr>
          <w:szCs w:val="21"/>
        </w:rPr>
      </w:pPr>
      <w:r>
        <w:rPr>
          <w:rFonts w:eastAsia="黑体"/>
          <w:szCs w:val="21"/>
        </w:rPr>
        <w:t xml:space="preserve">The </w:t>
      </w:r>
      <w:r>
        <w:rPr>
          <w:rFonts w:eastAsia="黑体" w:hint="eastAsia"/>
          <w:szCs w:val="21"/>
        </w:rPr>
        <w:t xml:space="preserve">obtained EIS, </w:t>
      </w:r>
      <w:r>
        <w:rPr>
          <w:rFonts w:eastAsia="黑体"/>
          <w:szCs w:val="21"/>
        </w:rPr>
        <w:t>at OCP</w:t>
      </w:r>
      <w:r>
        <w:rPr>
          <w:rFonts w:eastAsia="黑体" w:hint="eastAsia"/>
          <w:szCs w:val="21"/>
        </w:rPr>
        <w:t>, of</w:t>
      </w:r>
      <w:r>
        <w:rPr>
          <w:rFonts w:eastAsia="黑体"/>
          <w:szCs w:val="21"/>
        </w:rPr>
        <w:t xml:space="preserve"> Q235A steel exposed to the simulated water amended with F</w:t>
      </w:r>
      <w:r>
        <w:rPr>
          <w:rFonts w:eastAsia="黑体"/>
          <w:szCs w:val="21"/>
          <w:vertAlign w:val="superscript"/>
        </w:rPr>
        <w:t>-</w:t>
      </w:r>
      <w:r>
        <w:rPr>
          <w:rFonts w:eastAsia="黑体"/>
          <w:szCs w:val="21"/>
        </w:rPr>
        <w:t>, Cl</w:t>
      </w:r>
      <w:r>
        <w:rPr>
          <w:rFonts w:eastAsia="黑体"/>
          <w:szCs w:val="21"/>
          <w:vertAlign w:val="superscript"/>
        </w:rPr>
        <w:t>-</w:t>
      </w:r>
      <w:r>
        <w:rPr>
          <w:rFonts w:eastAsia="黑体"/>
          <w:szCs w:val="21"/>
        </w:rPr>
        <w:t xml:space="preserve"> ions were presented in the form of Bode plots (Fig.</w:t>
      </w:r>
      <w:r w:rsidR="00D9640A">
        <w:rPr>
          <w:rFonts w:eastAsia="黑体"/>
          <w:szCs w:val="21"/>
        </w:rPr>
        <w:t xml:space="preserve"> </w:t>
      </w:r>
      <w:r>
        <w:rPr>
          <w:rFonts w:eastAsia="黑体"/>
          <w:szCs w:val="21"/>
        </w:rPr>
        <w:t>1). The initial impedance (Z) drift</w:t>
      </w:r>
      <w:r w:rsidR="000900F5">
        <w:rPr>
          <w:rFonts w:eastAsia="黑体"/>
          <w:szCs w:val="21"/>
        </w:rPr>
        <w:t>ed</w:t>
      </w:r>
      <w:r>
        <w:rPr>
          <w:rFonts w:eastAsia="黑体"/>
          <w:szCs w:val="21"/>
        </w:rPr>
        <w:t xml:space="preserve"> continuously toward an increasing value indicat</w:t>
      </w:r>
      <w:r>
        <w:rPr>
          <w:rFonts w:eastAsia="黑体" w:hint="eastAsia"/>
          <w:szCs w:val="21"/>
        </w:rPr>
        <w:t>ing</w:t>
      </w:r>
      <w:r>
        <w:rPr>
          <w:rFonts w:eastAsia="黑体"/>
          <w:szCs w:val="21"/>
        </w:rPr>
        <w:t xml:space="preserve"> a decrease in the corrosion rate of Q235A steel with time. </w:t>
      </w:r>
      <w:r>
        <w:rPr>
          <w:rFonts w:eastAsia="黑体" w:hint="eastAsia"/>
          <w:szCs w:val="21"/>
        </w:rPr>
        <w:t>There exist</w:t>
      </w:r>
      <w:r w:rsidR="000900F5">
        <w:rPr>
          <w:rFonts w:eastAsia="黑体"/>
          <w:szCs w:val="21"/>
        </w:rPr>
        <w:t>ed</w:t>
      </w:r>
      <w:r>
        <w:rPr>
          <w:rFonts w:eastAsia="黑体" w:hint="eastAsia"/>
          <w:szCs w:val="21"/>
        </w:rPr>
        <w:t xml:space="preserve"> t</w:t>
      </w:r>
      <w:r>
        <w:rPr>
          <w:rFonts w:eastAsia="黑体"/>
          <w:szCs w:val="21"/>
        </w:rPr>
        <w:t>wo phase maxima</w:t>
      </w:r>
      <w:r>
        <w:rPr>
          <w:rFonts w:eastAsia="黑体" w:hint="eastAsia"/>
          <w:szCs w:val="21"/>
        </w:rPr>
        <w:t xml:space="preserve"> f</w:t>
      </w:r>
      <w:r>
        <w:rPr>
          <w:rFonts w:eastAsia="黑体"/>
          <w:szCs w:val="21"/>
        </w:rPr>
        <w:t xml:space="preserve">rom the respective phase angle Bode plots, the major one at lower frequencies and the other at intermediate frequencies, </w:t>
      </w:r>
      <w:r>
        <w:rPr>
          <w:rFonts w:eastAsia="黑体" w:hint="eastAsia"/>
          <w:szCs w:val="21"/>
        </w:rPr>
        <w:t>which</w:t>
      </w:r>
      <w:r>
        <w:rPr>
          <w:rFonts w:eastAsia="黑体"/>
          <w:szCs w:val="21"/>
        </w:rPr>
        <w:t xml:space="preserve"> indicate</w:t>
      </w:r>
      <w:r w:rsidR="00053298">
        <w:rPr>
          <w:rFonts w:eastAsia="黑体"/>
          <w:szCs w:val="21"/>
        </w:rPr>
        <w:t>d</w:t>
      </w:r>
      <w:r>
        <w:rPr>
          <w:rFonts w:eastAsia="黑体"/>
          <w:szCs w:val="21"/>
        </w:rPr>
        <w:t xml:space="preserve"> the presence of </w:t>
      </w:r>
      <w:r>
        <w:rPr>
          <w:szCs w:val="21"/>
        </w:rPr>
        <w:t>two relaxation time constants represent two vari</w:t>
      </w:r>
      <w:r w:rsidR="00D3294C">
        <w:rPr>
          <w:szCs w:val="21"/>
        </w:rPr>
        <w:t>ables in the electrode process.</w:t>
      </w:r>
    </w:p>
    <w:p w14:paraId="1337446F" w14:textId="77777777" w:rsidR="003B6C19" w:rsidRDefault="006C6BB4" w:rsidP="008030ED">
      <w:pPr>
        <w:ind w:firstLineChars="100" w:firstLine="210"/>
        <w:rPr>
          <w:szCs w:val="21"/>
        </w:rPr>
      </w:pPr>
      <w:r>
        <w:rPr>
          <w:szCs w:val="21"/>
        </w:rPr>
        <w:t>According to the theory of EIS</w:t>
      </w:r>
      <w:r>
        <w:rPr>
          <w:color w:val="0070C0"/>
          <w:szCs w:val="21"/>
        </w:rPr>
        <w:t xml:space="preserve"> </w:t>
      </w:r>
      <w:r w:rsidRPr="00EF3328">
        <w:rPr>
          <w:color w:val="5B9BD5" w:themeColor="accent5"/>
          <w:szCs w:val="21"/>
          <w:vertAlign w:val="superscript"/>
        </w:rPr>
        <w:t>[15]</w:t>
      </w:r>
      <w:r>
        <w:rPr>
          <w:szCs w:val="21"/>
        </w:rPr>
        <w:t xml:space="preserve">, when there </w:t>
      </w:r>
      <w:r w:rsidR="00053298">
        <w:rPr>
          <w:szCs w:val="21"/>
        </w:rPr>
        <w:t>are</w:t>
      </w:r>
      <w:r>
        <w:rPr>
          <w:szCs w:val="21"/>
        </w:rPr>
        <w:t xml:space="preserve"> two state variables in the electrode process, the system could be expressed as the following equation: </w:t>
      </w:r>
    </w:p>
    <w:p w14:paraId="4A490B39" w14:textId="59BBC0E9" w:rsidR="003B6C19" w:rsidRDefault="00C65DD7" w:rsidP="008030ED">
      <w:pPr>
        <w:rPr>
          <w:szCs w:val="21"/>
        </w:rPr>
      </w:pPr>
      <w:r>
        <w:rPr>
          <w:position w:val="-30"/>
          <w:szCs w:val="21"/>
        </w:rPr>
        <w:object w:dxaOrig="1682" w:dyaOrig="691" w14:anchorId="64877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23.85pt" o:ole="">
            <v:imagedata r:id="rId12" o:title=""/>
          </v:shape>
          <o:OLEObject Type="Embed" ProgID="Equation.DSMT4" ShapeID="_x0000_i1025" DrawAspect="Content" ObjectID="_1770208584" r:id="rId13"/>
        </w:object>
      </w:r>
      <w:r w:rsidR="006C6BB4">
        <w:rPr>
          <w:szCs w:val="21"/>
        </w:rPr>
        <w:t xml:space="preserve">                     </w:t>
      </w:r>
      <w:r w:rsidR="006C6BB4">
        <w:rPr>
          <w:rFonts w:hint="eastAsia"/>
          <w:szCs w:val="21"/>
        </w:rPr>
        <w:t xml:space="preserve"> </w:t>
      </w:r>
      <w:r w:rsidR="00D05B7C">
        <w:rPr>
          <w:szCs w:val="21"/>
        </w:rPr>
        <w:t xml:space="preserve">   </w:t>
      </w:r>
      <w:r w:rsidR="006C6BB4">
        <w:rPr>
          <w:rFonts w:hint="eastAsia"/>
          <w:szCs w:val="21"/>
        </w:rPr>
        <w:t xml:space="preserve"> </w:t>
      </w:r>
      <w:r w:rsidR="006C6BB4">
        <w:rPr>
          <w:szCs w:val="21"/>
        </w:rPr>
        <w:t xml:space="preserve"> </w:t>
      </w:r>
      <w:r w:rsidR="006C6BB4">
        <w:rPr>
          <w:rFonts w:hint="eastAsia"/>
          <w:szCs w:val="21"/>
          <w:lang w:val="en-GB"/>
        </w:rPr>
        <w:t>(</w:t>
      </w:r>
      <w:r w:rsidR="006C6BB4">
        <w:rPr>
          <w:szCs w:val="21"/>
          <w:lang w:val="en-GB"/>
        </w:rPr>
        <w:t>1)</w:t>
      </w:r>
    </w:p>
    <w:p w14:paraId="3FB15EEE" w14:textId="3F5A36DE" w:rsidR="00EF3328" w:rsidRPr="00412A10" w:rsidRDefault="006C6BB4" w:rsidP="008030ED">
      <w:pPr>
        <w:ind w:firstLineChars="100" w:firstLine="210"/>
        <w:rPr>
          <w:szCs w:val="21"/>
        </w:rPr>
      </w:pPr>
      <w:r>
        <w:rPr>
          <w:szCs w:val="21"/>
        </w:rPr>
        <w:t xml:space="preserve">where </w:t>
      </w:r>
      <w:r w:rsidR="003B53B3" w:rsidRPr="003B53B3">
        <w:rPr>
          <w:i/>
          <w:iCs/>
          <w:szCs w:val="21"/>
        </w:rPr>
        <w:t>Y</w:t>
      </w:r>
      <w:r w:rsidR="003B53B3" w:rsidRPr="003B53B3">
        <w:rPr>
          <w:i/>
          <w:iCs/>
          <w:szCs w:val="21"/>
          <w:vertAlign w:val="subscript"/>
        </w:rPr>
        <w:t>F</w:t>
      </w:r>
      <w:r w:rsidR="003B53B3" w:rsidRPr="003B53B3">
        <w:rPr>
          <w:i/>
          <w:iCs/>
          <w:szCs w:val="21"/>
          <w:vertAlign w:val="superscript"/>
        </w:rPr>
        <w:t>。</w:t>
      </w:r>
      <w:r>
        <w:rPr>
          <w:szCs w:val="21"/>
        </w:rPr>
        <w:t xml:space="preserve">is the </w:t>
      </w:r>
      <w:r>
        <w:rPr>
          <w:rFonts w:hint="eastAsia"/>
          <w:szCs w:val="21"/>
        </w:rPr>
        <w:t>F</w:t>
      </w:r>
      <w:r>
        <w:rPr>
          <w:szCs w:val="21"/>
        </w:rPr>
        <w:t xml:space="preserve">aradic admittance, </w:t>
      </w:r>
      <w:r>
        <w:rPr>
          <w:szCs w:val="21"/>
          <w:shd w:val="clear" w:color="auto" w:fill="FFFFFF"/>
        </w:rPr>
        <w:t>S</w:t>
      </w:r>
      <w:r>
        <w:rPr>
          <w:szCs w:val="21"/>
        </w:rPr>
        <w:t xml:space="preserve">; </w:t>
      </w:r>
      <w:r w:rsidR="003B53B3" w:rsidRPr="003B53B3">
        <w:rPr>
          <w:i/>
          <w:iCs/>
          <w:szCs w:val="21"/>
        </w:rPr>
        <w:t>R</w:t>
      </w:r>
      <w:r w:rsidR="003B53B3" w:rsidRPr="003B53B3">
        <w:rPr>
          <w:i/>
          <w:iCs/>
          <w:szCs w:val="21"/>
          <w:vertAlign w:val="subscript"/>
        </w:rPr>
        <w:t>t</w:t>
      </w:r>
      <w:r w:rsidR="003B53B3">
        <w:rPr>
          <w:szCs w:val="21"/>
        </w:rPr>
        <w:t xml:space="preserve"> </w:t>
      </w:r>
      <w:r>
        <w:rPr>
          <w:szCs w:val="21"/>
        </w:rPr>
        <w:t xml:space="preserve">is the electrochemical resistance, </w:t>
      </w:r>
      <w:r>
        <w:rPr>
          <w:szCs w:val="21"/>
          <w:shd w:val="clear" w:color="auto" w:fill="FFFFFF"/>
        </w:rPr>
        <w:t>Ω</w:t>
      </w:r>
      <w:r>
        <w:rPr>
          <w:szCs w:val="21"/>
        </w:rPr>
        <w:t xml:space="preserve">; </w:t>
      </w:r>
      <w:r w:rsidR="00AB699F" w:rsidRPr="007C6FD2">
        <w:rPr>
          <w:i/>
          <w:iCs/>
          <w:szCs w:val="21"/>
        </w:rPr>
        <w:t>ω</w:t>
      </w:r>
      <w:r w:rsidR="00AB699F">
        <w:rPr>
          <w:i/>
          <w:iCs/>
          <w:szCs w:val="21"/>
        </w:rPr>
        <w:t xml:space="preserve"> </w:t>
      </w:r>
      <w:r>
        <w:rPr>
          <w:szCs w:val="21"/>
        </w:rPr>
        <w:t>is the angular frequency (</w:t>
      </w:r>
      <w:r w:rsidR="007C6FD2" w:rsidRPr="007C6FD2">
        <w:rPr>
          <w:i/>
          <w:iCs/>
          <w:szCs w:val="21"/>
        </w:rPr>
        <w:t>ω=2πf</w:t>
      </w:r>
      <w:r>
        <w:rPr>
          <w:szCs w:val="21"/>
        </w:rPr>
        <w:t xml:space="preserve">, </w:t>
      </w:r>
      <w:r>
        <w:rPr>
          <w:i/>
          <w:iCs/>
          <w:szCs w:val="21"/>
        </w:rPr>
        <w:t xml:space="preserve">f </w:t>
      </w:r>
      <w:r>
        <w:rPr>
          <w:szCs w:val="21"/>
        </w:rPr>
        <w:t xml:space="preserve">is the frequency in Hz), </w:t>
      </w:r>
      <w:r>
        <w:rPr>
          <w:szCs w:val="21"/>
          <w:shd w:val="clear" w:color="auto" w:fill="FFFFFF"/>
        </w:rPr>
        <w:t>rad</w:t>
      </w:r>
      <w:r>
        <w:rPr>
          <w:szCs w:val="21"/>
        </w:rPr>
        <w:t>·</w:t>
      </w:r>
      <w:r>
        <w:rPr>
          <w:szCs w:val="21"/>
          <w:shd w:val="clear" w:color="auto" w:fill="FFFFFF"/>
        </w:rPr>
        <w:t>s</w:t>
      </w:r>
      <w:r>
        <w:rPr>
          <w:szCs w:val="21"/>
          <w:shd w:val="clear" w:color="auto" w:fill="FFFFFF"/>
          <w:vertAlign w:val="superscript"/>
        </w:rPr>
        <w:t>-1</w:t>
      </w:r>
      <w:r>
        <w:rPr>
          <w:szCs w:val="21"/>
        </w:rPr>
        <w:t xml:space="preserve">; </w:t>
      </w:r>
      <w:r>
        <w:rPr>
          <w:i/>
          <w:iCs/>
          <w:szCs w:val="21"/>
        </w:rPr>
        <w:t>B</w:t>
      </w:r>
      <w:r>
        <w:rPr>
          <w:szCs w:val="21"/>
        </w:rPr>
        <w:t xml:space="preserve"> and </w:t>
      </w:r>
      <w:r>
        <w:rPr>
          <w:i/>
          <w:iCs/>
          <w:szCs w:val="21"/>
        </w:rPr>
        <w:t>a</w:t>
      </w:r>
      <w:r>
        <w:rPr>
          <w:szCs w:val="21"/>
        </w:rPr>
        <w:t xml:space="preserve"> are the two parameters determined by the electrochemical reactive system.</w:t>
      </w:r>
    </w:p>
    <w:p w14:paraId="4C007CDB" w14:textId="77777777" w:rsidR="00E95460" w:rsidRDefault="00E95460">
      <w:pPr>
        <w:spacing w:line="360" w:lineRule="auto"/>
        <w:sectPr w:rsidR="00E95460" w:rsidSect="00883205">
          <w:type w:val="continuous"/>
          <w:pgSz w:w="11906" w:h="16838"/>
          <w:pgMar w:top="1247" w:right="1418" w:bottom="1247" w:left="1588" w:header="851" w:footer="850" w:gutter="0"/>
          <w:cols w:num="2" w:space="425"/>
          <w:docGrid w:type="lines" w:linePitch="312"/>
        </w:sectPr>
      </w:pPr>
    </w:p>
    <w:p w14:paraId="159673C2" w14:textId="3453DA99" w:rsidR="003B6C19" w:rsidRDefault="00000000">
      <w:pPr>
        <w:spacing w:line="360" w:lineRule="auto"/>
      </w:pPr>
      <w:r>
        <w:lastRenderedPageBreak/>
        <w:object w:dxaOrig="1440" w:dyaOrig="1440" w14:anchorId="7976FA77">
          <v:shape id="_x0000_s2342" type="#_x0000_t75" style="position:absolute;left:0;text-align:left;margin-left:205.4pt;margin-top:2.75pt;width:203.8pt;height:141.75pt;z-index:251660288;mso-width-relative:page;mso-height-relative:page">
            <v:imagedata r:id="rId14" o:title="" croptop="5563f" cropbottom="2419f" cropleft="1355f" cropright="3290f"/>
          </v:shape>
          <o:OLEObject Type="Embed" ProgID="Origin50.Graph" ShapeID="_x0000_s2342" DrawAspect="Content" ObjectID="_1770208585" r:id="rId15"/>
        </w:object>
      </w:r>
      <w:r>
        <w:object w:dxaOrig="1440" w:dyaOrig="1440" w14:anchorId="6473AA47">
          <v:shape id="_x0000_s2341" type="#_x0000_t75" style="position:absolute;left:0;text-align:left;margin-left:29.55pt;margin-top:3.1pt;width:199pt;height:141.7pt;z-index:251659264;mso-width-relative:page;mso-height-relative:page">
            <v:imagedata r:id="rId16" o:title="" croptop="5644f" cropbottom="2419f" cropleft="1355f" cropright="3419f"/>
          </v:shape>
          <o:OLEObject Type="Embed" ProgID="Origin50.Graph" ShapeID="_x0000_s2341" DrawAspect="Content" ObjectID="_1770208586" r:id="rId17"/>
        </w:object>
      </w:r>
    </w:p>
    <w:p w14:paraId="47E38875" w14:textId="77777777" w:rsidR="003B6C19" w:rsidRDefault="003B6C19">
      <w:pPr>
        <w:spacing w:line="360" w:lineRule="auto"/>
      </w:pPr>
    </w:p>
    <w:p w14:paraId="7EF6C612" w14:textId="77777777" w:rsidR="003B6C19" w:rsidRDefault="003B6C19">
      <w:pPr>
        <w:spacing w:line="360" w:lineRule="auto"/>
      </w:pPr>
    </w:p>
    <w:p w14:paraId="5C198B03" w14:textId="77777777" w:rsidR="003B6C19" w:rsidRDefault="003B6C19">
      <w:pPr>
        <w:spacing w:line="360" w:lineRule="auto"/>
      </w:pPr>
    </w:p>
    <w:p w14:paraId="5AF6D046" w14:textId="77777777" w:rsidR="003B6C19" w:rsidRDefault="003B6C19">
      <w:pPr>
        <w:spacing w:line="360" w:lineRule="auto"/>
      </w:pPr>
    </w:p>
    <w:p w14:paraId="68C55302" w14:textId="77777777" w:rsidR="003B6C19" w:rsidRDefault="003B6C19">
      <w:pPr>
        <w:spacing w:line="360" w:lineRule="auto"/>
      </w:pPr>
    </w:p>
    <w:p w14:paraId="750E5967" w14:textId="77777777" w:rsidR="003B6C19" w:rsidRPr="009F0435" w:rsidRDefault="006C6BB4" w:rsidP="000643D7">
      <w:pPr>
        <w:jc w:val="center"/>
        <w:rPr>
          <w:sz w:val="18"/>
        </w:rPr>
      </w:pPr>
      <w:r w:rsidRPr="009F0435">
        <w:rPr>
          <w:rFonts w:eastAsia="黑体"/>
          <w:sz w:val="18"/>
        </w:rPr>
        <w:t>Fig.</w:t>
      </w:r>
      <w:r w:rsidR="00A92BBF" w:rsidRPr="009F0435">
        <w:rPr>
          <w:rFonts w:eastAsia="黑体"/>
          <w:sz w:val="18"/>
        </w:rPr>
        <w:t xml:space="preserve"> </w:t>
      </w:r>
      <w:r w:rsidRPr="009F0435">
        <w:rPr>
          <w:rFonts w:eastAsia="黑体"/>
          <w:sz w:val="18"/>
        </w:rPr>
        <w:t xml:space="preserve">1 </w:t>
      </w:r>
      <w:r w:rsidRPr="009F0435">
        <w:rPr>
          <w:sz w:val="18"/>
        </w:rPr>
        <w:t>Bode plots of Q235A steel electrode exposed to the simulated water</w:t>
      </w:r>
    </w:p>
    <w:p w14:paraId="6094A57D" w14:textId="77777777" w:rsidR="006C5364" w:rsidRDefault="006C5364" w:rsidP="000643D7">
      <w:pPr>
        <w:spacing w:before="120" w:line="260" w:lineRule="exact"/>
        <w:ind w:firstLine="437"/>
        <w:rPr>
          <w:szCs w:val="21"/>
        </w:rPr>
        <w:sectPr w:rsidR="006C5364" w:rsidSect="00883205">
          <w:type w:val="continuous"/>
          <w:pgSz w:w="11906" w:h="16838"/>
          <w:pgMar w:top="1247" w:right="1418" w:bottom="1247" w:left="1588" w:header="851" w:footer="850" w:gutter="0"/>
          <w:cols w:space="425"/>
          <w:docGrid w:type="lines" w:linePitch="312"/>
        </w:sectPr>
      </w:pPr>
    </w:p>
    <w:p w14:paraId="429F3DEE" w14:textId="29EB3A5F" w:rsidR="003B6C19" w:rsidRPr="00F56081" w:rsidRDefault="007A77EF" w:rsidP="00F56081">
      <w:pPr>
        <w:pStyle w:val="1"/>
        <w:spacing w:before="0" w:after="0" w:line="240" w:lineRule="auto"/>
        <w:rPr>
          <w:sz w:val="24"/>
          <w:szCs w:val="24"/>
        </w:rPr>
      </w:pPr>
      <w:r>
        <w:rPr>
          <w:sz w:val="24"/>
          <w:szCs w:val="24"/>
        </w:rPr>
        <w:t>4</w:t>
      </w:r>
      <w:r w:rsidR="00F56081" w:rsidRPr="00F56081">
        <w:rPr>
          <w:sz w:val="24"/>
          <w:szCs w:val="24"/>
        </w:rPr>
        <w:t>.</w:t>
      </w:r>
      <w:r w:rsidR="009E2673" w:rsidRPr="00F56081">
        <w:rPr>
          <w:sz w:val="24"/>
          <w:szCs w:val="24"/>
        </w:rPr>
        <w:t xml:space="preserve"> C</w:t>
      </w:r>
      <w:r w:rsidR="00F56081" w:rsidRPr="00F56081">
        <w:rPr>
          <w:sz w:val="24"/>
          <w:szCs w:val="24"/>
        </w:rPr>
        <w:t>ONCLUSIONS</w:t>
      </w:r>
    </w:p>
    <w:p w14:paraId="601902A0" w14:textId="77777777" w:rsidR="00E86C76" w:rsidRDefault="00E86C76" w:rsidP="008030ED">
      <w:pPr>
        <w:ind w:firstLineChars="100" w:firstLine="210"/>
        <w:rPr>
          <w:szCs w:val="21"/>
        </w:rPr>
      </w:pPr>
    </w:p>
    <w:p w14:paraId="068CAB3F" w14:textId="784F218A" w:rsidR="00A849E1" w:rsidRPr="007E2984" w:rsidRDefault="00A849E1" w:rsidP="007E2984">
      <w:pPr>
        <w:pStyle w:val="1"/>
        <w:spacing w:before="0" w:after="0" w:line="240" w:lineRule="auto"/>
        <w:rPr>
          <w:sz w:val="24"/>
          <w:szCs w:val="24"/>
        </w:rPr>
      </w:pPr>
      <w:r w:rsidRPr="007E2984">
        <w:rPr>
          <w:sz w:val="24"/>
          <w:szCs w:val="24"/>
        </w:rPr>
        <w:t>References</w:t>
      </w:r>
      <w:bookmarkStart w:id="4" w:name="_Hlk506732970"/>
      <w:bookmarkStart w:id="5" w:name="_Hlk506732987"/>
    </w:p>
    <w:bookmarkEnd w:id="4"/>
    <w:bookmarkEnd w:id="5"/>
    <w:p w14:paraId="4A50715D" w14:textId="77777777" w:rsidR="00727EF7" w:rsidRDefault="007E2984" w:rsidP="00727EF7">
      <w:pPr>
        <w:widowControl/>
        <w:numPr>
          <w:ilvl w:val="0"/>
          <w:numId w:val="4"/>
        </w:numPr>
        <w:autoSpaceDE w:val="0"/>
        <w:autoSpaceDN w:val="0"/>
        <w:adjustRightInd w:val="0"/>
        <w:ind w:left="555" w:hanging="357"/>
        <w:rPr>
          <w:rFonts w:eastAsiaTheme="minorEastAsia"/>
          <w:sz w:val="20"/>
          <w:szCs w:val="20"/>
        </w:rPr>
      </w:pPr>
      <w:r w:rsidRPr="00593D31">
        <w:rPr>
          <w:rFonts w:eastAsiaTheme="minorEastAsia"/>
          <w:sz w:val="20"/>
          <w:szCs w:val="20"/>
        </w:rPr>
        <w:t>C</w:t>
      </w:r>
      <w:r w:rsidR="00F26C51" w:rsidRPr="00593D31">
        <w:rPr>
          <w:rFonts w:eastAsiaTheme="minorEastAsia"/>
          <w:sz w:val="20"/>
          <w:szCs w:val="20"/>
        </w:rPr>
        <w:t>hai</w:t>
      </w:r>
      <w:r w:rsidRPr="00593D31">
        <w:rPr>
          <w:rFonts w:eastAsiaTheme="minorEastAsia"/>
          <w:sz w:val="20"/>
          <w:szCs w:val="20"/>
        </w:rPr>
        <w:t xml:space="preserve"> L</w:t>
      </w:r>
      <w:r w:rsidR="00F26C51" w:rsidRPr="00593D31">
        <w:rPr>
          <w:rFonts w:eastAsiaTheme="minorEastAsia"/>
          <w:sz w:val="20"/>
          <w:szCs w:val="20"/>
        </w:rPr>
        <w:t>. Y.</w:t>
      </w:r>
      <w:r w:rsidRPr="00593D31">
        <w:rPr>
          <w:rFonts w:eastAsiaTheme="minorEastAsia"/>
          <w:sz w:val="20"/>
          <w:szCs w:val="20"/>
        </w:rPr>
        <w:t>, M</w:t>
      </w:r>
      <w:r w:rsidR="00F26C51" w:rsidRPr="00593D31">
        <w:rPr>
          <w:rFonts w:eastAsiaTheme="minorEastAsia"/>
          <w:sz w:val="20"/>
          <w:szCs w:val="20"/>
        </w:rPr>
        <w:t>in</w:t>
      </w:r>
      <w:r w:rsidRPr="00593D31">
        <w:rPr>
          <w:rFonts w:eastAsiaTheme="minorEastAsia"/>
          <w:sz w:val="20"/>
          <w:szCs w:val="20"/>
        </w:rPr>
        <w:t xml:space="preserve"> X</w:t>
      </w:r>
      <w:r w:rsidR="00F26C51" w:rsidRPr="00593D31">
        <w:rPr>
          <w:rFonts w:eastAsiaTheme="minorEastAsia"/>
          <w:sz w:val="20"/>
          <w:szCs w:val="20"/>
        </w:rPr>
        <w:t>. B.</w:t>
      </w:r>
      <w:r w:rsidRPr="00593D31">
        <w:rPr>
          <w:rFonts w:eastAsiaTheme="minorEastAsia"/>
          <w:sz w:val="20"/>
          <w:szCs w:val="20"/>
        </w:rPr>
        <w:t>, T</w:t>
      </w:r>
      <w:r w:rsidR="00F26C51" w:rsidRPr="00593D31">
        <w:rPr>
          <w:rFonts w:eastAsiaTheme="minorEastAsia"/>
          <w:sz w:val="20"/>
          <w:szCs w:val="20"/>
        </w:rPr>
        <w:t>ang</w:t>
      </w:r>
      <w:r w:rsidRPr="00593D31">
        <w:rPr>
          <w:rFonts w:eastAsiaTheme="minorEastAsia"/>
          <w:sz w:val="20"/>
          <w:szCs w:val="20"/>
        </w:rPr>
        <w:t xml:space="preserve"> N</w:t>
      </w:r>
      <w:r w:rsidR="00F26C51" w:rsidRPr="00593D31">
        <w:rPr>
          <w:rFonts w:eastAsiaTheme="minorEastAsia"/>
          <w:sz w:val="20"/>
          <w:szCs w:val="20"/>
        </w:rPr>
        <w:t>.</w:t>
      </w:r>
      <w:r w:rsidRPr="00593D31">
        <w:rPr>
          <w:rFonts w:eastAsiaTheme="minorEastAsia"/>
          <w:sz w:val="20"/>
          <w:szCs w:val="20"/>
        </w:rPr>
        <w:t>, W</w:t>
      </w:r>
      <w:r w:rsidR="00F26C51" w:rsidRPr="00593D31">
        <w:rPr>
          <w:rFonts w:eastAsiaTheme="minorEastAsia"/>
          <w:sz w:val="20"/>
          <w:szCs w:val="20"/>
        </w:rPr>
        <w:t>ang</w:t>
      </w:r>
      <w:r w:rsidRPr="00593D31">
        <w:rPr>
          <w:rFonts w:eastAsiaTheme="minorEastAsia"/>
          <w:sz w:val="20"/>
          <w:szCs w:val="20"/>
        </w:rPr>
        <w:t xml:space="preserve"> Y</w:t>
      </w:r>
      <w:r w:rsidR="00F26C51" w:rsidRPr="00593D31">
        <w:rPr>
          <w:rFonts w:eastAsiaTheme="minorEastAsia"/>
          <w:sz w:val="20"/>
          <w:szCs w:val="20"/>
        </w:rPr>
        <w:t>. Y</w:t>
      </w:r>
      <w:r w:rsidRPr="00593D31">
        <w:rPr>
          <w:rFonts w:eastAsiaTheme="minorEastAsia"/>
          <w:sz w:val="20"/>
          <w:szCs w:val="20"/>
        </w:rPr>
        <w:t xml:space="preserve">. </w:t>
      </w:r>
      <w:r w:rsidR="00F26C51" w:rsidRPr="00593D31">
        <w:rPr>
          <w:rFonts w:eastAsiaTheme="minorEastAsia"/>
          <w:sz w:val="20"/>
          <w:szCs w:val="20"/>
        </w:rPr>
        <w:t xml:space="preserve">(2009). </w:t>
      </w:r>
      <w:r w:rsidRPr="00593D31">
        <w:rPr>
          <w:rFonts w:eastAsiaTheme="minorEastAsia"/>
          <w:sz w:val="20"/>
          <w:szCs w:val="20"/>
        </w:rPr>
        <w:t xml:space="preserve">Mechanism and kinetics of </w:t>
      </w:r>
      <w:proofErr w:type="gramStart"/>
      <w:r w:rsidRPr="00593D31">
        <w:rPr>
          <w:rFonts w:eastAsiaTheme="minorEastAsia"/>
          <w:sz w:val="20"/>
          <w:szCs w:val="20"/>
        </w:rPr>
        <w:t>Zn(</w:t>
      </w:r>
      <w:proofErr w:type="gramEnd"/>
      <w:r w:rsidRPr="00593D31">
        <w:rPr>
          <w:rFonts w:eastAsiaTheme="minorEastAsia"/>
          <w:sz w:val="20"/>
          <w:szCs w:val="20"/>
        </w:rPr>
        <w:t xml:space="preserve">II) removal from wastewater by immobilized beads of SRB sludge. </w:t>
      </w:r>
      <w:r w:rsidRPr="00593D31">
        <w:rPr>
          <w:rFonts w:eastAsiaTheme="minorEastAsia"/>
          <w:i/>
          <w:iCs/>
          <w:sz w:val="20"/>
          <w:szCs w:val="20"/>
        </w:rPr>
        <w:t>International Journal of Environment and Pollution</w:t>
      </w:r>
      <w:r w:rsidR="00F26C51" w:rsidRPr="00593D31">
        <w:rPr>
          <w:rFonts w:eastAsiaTheme="minorEastAsia"/>
          <w:i/>
          <w:iCs/>
          <w:sz w:val="20"/>
          <w:szCs w:val="20"/>
        </w:rPr>
        <w:t>,</w:t>
      </w:r>
      <w:r w:rsidRPr="00593D31">
        <w:rPr>
          <w:rFonts w:eastAsiaTheme="minorEastAsia"/>
          <w:i/>
          <w:iCs/>
          <w:sz w:val="20"/>
          <w:szCs w:val="20"/>
        </w:rPr>
        <w:t xml:space="preserve"> 37(1)</w:t>
      </w:r>
      <w:r w:rsidR="00F26C51" w:rsidRPr="00593D31">
        <w:rPr>
          <w:rFonts w:eastAsiaTheme="minorEastAsia"/>
          <w:i/>
          <w:iCs/>
          <w:sz w:val="20"/>
          <w:szCs w:val="20"/>
        </w:rPr>
        <w:t>,</w:t>
      </w:r>
      <w:r w:rsidRPr="00593D31">
        <w:rPr>
          <w:rFonts w:eastAsiaTheme="minorEastAsia"/>
          <w:i/>
          <w:iCs/>
          <w:sz w:val="20"/>
          <w:szCs w:val="20"/>
        </w:rPr>
        <w:t xml:space="preserve"> 20. </w:t>
      </w:r>
    </w:p>
    <w:p w14:paraId="17DC5A3F" w14:textId="3F7A1A51" w:rsidR="007E2984" w:rsidRPr="00727EF7" w:rsidRDefault="007E2984" w:rsidP="00727EF7">
      <w:pPr>
        <w:widowControl/>
        <w:numPr>
          <w:ilvl w:val="0"/>
          <w:numId w:val="4"/>
        </w:numPr>
        <w:autoSpaceDE w:val="0"/>
        <w:autoSpaceDN w:val="0"/>
        <w:adjustRightInd w:val="0"/>
        <w:ind w:left="555" w:hanging="357"/>
        <w:rPr>
          <w:rFonts w:eastAsiaTheme="minorEastAsia"/>
          <w:sz w:val="20"/>
          <w:szCs w:val="20"/>
        </w:rPr>
      </w:pPr>
      <w:r w:rsidRPr="00727EF7">
        <w:rPr>
          <w:rFonts w:eastAsiaTheme="minorEastAsia"/>
          <w:sz w:val="20"/>
          <w:szCs w:val="20"/>
        </w:rPr>
        <w:t>C</w:t>
      </w:r>
      <w:r w:rsidR="00FF23B5" w:rsidRPr="00727EF7">
        <w:rPr>
          <w:rFonts w:eastAsiaTheme="minorEastAsia"/>
          <w:sz w:val="20"/>
          <w:szCs w:val="20"/>
        </w:rPr>
        <w:t>hai</w:t>
      </w:r>
      <w:r w:rsidRPr="00727EF7">
        <w:rPr>
          <w:rFonts w:eastAsiaTheme="minorEastAsia"/>
          <w:sz w:val="20"/>
          <w:szCs w:val="20"/>
        </w:rPr>
        <w:t xml:space="preserve"> L</w:t>
      </w:r>
      <w:r w:rsidR="00FF23B5" w:rsidRPr="00727EF7">
        <w:rPr>
          <w:rFonts w:eastAsiaTheme="minorEastAsia"/>
          <w:sz w:val="20"/>
          <w:szCs w:val="20"/>
        </w:rPr>
        <w:t>. Y.</w:t>
      </w:r>
      <w:r w:rsidRPr="00727EF7">
        <w:rPr>
          <w:rFonts w:eastAsiaTheme="minorEastAsia"/>
          <w:sz w:val="20"/>
          <w:szCs w:val="20"/>
        </w:rPr>
        <w:t>, W</w:t>
      </w:r>
      <w:r w:rsidR="00FF23B5" w:rsidRPr="00727EF7">
        <w:rPr>
          <w:rFonts w:eastAsiaTheme="minorEastAsia"/>
          <w:sz w:val="20"/>
          <w:szCs w:val="20"/>
        </w:rPr>
        <w:t>ang</w:t>
      </w:r>
      <w:r w:rsidRPr="00727EF7">
        <w:rPr>
          <w:rFonts w:eastAsiaTheme="minorEastAsia"/>
          <w:sz w:val="20"/>
          <w:szCs w:val="20"/>
        </w:rPr>
        <w:t xml:space="preserve"> Q</w:t>
      </w:r>
      <w:r w:rsidR="00FF23B5" w:rsidRPr="00727EF7">
        <w:rPr>
          <w:rFonts w:eastAsiaTheme="minorEastAsia"/>
          <w:sz w:val="20"/>
          <w:szCs w:val="20"/>
        </w:rPr>
        <w:t>. W.</w:t>
      </w:r>
      <w:r w:rsidRPr="00727EF7">
        <w:rPr>
          <w:rFonts w:eastAsiaTheme="minorEastAsia"/>
          <w:sz w:val="20"/>
          <w:szCs w:val="20"/>
        </w:rPr>
        <w:t>, L</w:t>
      </w:r>
      <w:r w:rsidR="00FF23B5" w:rsidRPr="00727EF7">
        <w:rPr>
          <w:rFonts w:eastAsiaTheme="minorEastAsia"/>
          <w:sz w:val="20"/>
          <w:szCs w:val="20"/>
        </w:rPr>
        <w:t>i</w:t>
      </w:r>
      <w:r w:rsidRPr="00727EF7">
        <w:rPr>
          <w:rFonts w:eastAsiaTheme="minorEastAsia"/>
          <w:sz w:val="20"/>
          <w:szCs w:val="20"/>
        </w:rPr>
        <w:t xml:space="preserve"> Q</w:t>
      </w:r>
      <w:r w:rsidR="00FF23B5" w:rsidRPr="00727EF7">
        <w:rPr>
          <w:rFonts w:eastAsiaTheme="minorEastAsia"/>
          <w:sz w:val="20"/>
          <w:szCs w:val="20"/>
        </w:rPr>
        <w:t>. Z.</w:t>
      </w:r>
      <w:r w:rsidRPr="00727EF7">
        <w:rPr>
          <w:rFonts w:eastAsiaTheme="minorEastAsia"/>
          <w:sz w:val="20"/>
          <w:szCs w:val="20"/>
        </w:rPr>
        <w:t>, Y</w:t>
      </w:r>
      <w:r w:rsidR="00FF23B5" w:rsidRPr="00727EF7">
        <w:rPr>
          <w:rFonts w:eastAsiaTheme="minorEastAsia"/>
          <w:sz w:val="20"/>
          <w:szCs w:val="20"/>
        </w:rPr>
        <w:t>ang</w:t>
      </w:r>
      <w:r w:rsidRPr="00727EF7">
        <w:rPr>
          <w:rFonts w:eastAsiaTheme="minorEastAsia"/>
          <w:sz w:val="20"/>
          <w:szCs w:val="20"/>
        </w:rPr>
        <w:t xml:space="preserve"> Z</w:t>
      </w:r>
      <w:r w:rsidR="00FF23B5" w:rsidRPr="00727EF7">
        <w:rPr>
          <w:rFonts w:eastAsiaTheme="minorEastAsia"/>
          <w:sz w:val="20"/>
          <w:szCs w:val="20"/>
        </w:rPr>
        <w:t>. H.</w:t>
      </w:r>
      <w:r w:rsidRPr="00727EF7">
        <w:rPr>
          <w:rFonts w:eastAsiaTheme="minorEastAsia"/>
          <w:sz w:val="20"/>
          <w:szCs w:val="20"/>
        </w:rPr>
        <w:t>, W</w:t>
      </w:r>
      <w:r w:rsidR="00FF23B5" w:rsidRPr="00727EF7">
        <w:rPr>
          <w:rFonts w:eastAsiaTheme="minorEastAsia"/>
          <w:sz w:val="20"/>
          <w:szCs w:val="20"/>
        </w:rPr>
        <w:t>ang</w:t>
      </w:r>
      <w:r w:rsidRPr="00727EF7">
        <w:rPr>
          <w:rFonts w:eastAsiaTheme="minorEastAsia"/>
          <w:sz w:val="20"/>
          <w:szCs w:val="20"/>
        </w:rPr>
        <w:t xml:space="preserve"> Y</w:t>
      </w:r>
      <w:r w:rsidR="00FF23B5" w:rsidRPr="00727EF7">
        <w:rPr>
          <w:rFonts w:eastAsiaTheme="minorEastAsia"/>
          <w:sz w:val="20"/>
          <w:szCs w:val="20"/>
        </w:rPr>
        <w:t>. Y</w:t>
      </w:r>
      <w:r w:rsidRPr="00727EF7">
        <w:rPr>
          <w:rFonts w:eastAsiaTheme="minorEastAsia"/>
          <w:sz w:val="20"/>
          <w:szCs w:val="20"/>
        </w:rPr>
        <w:t>.</w:t>
      </w:r>
      <w:r w:rsidR="002A6A9C" w:rsidRPr="00727EF7">
        <w:rPr>
          <w:rFonts w:eastAsiaTheme="minorEastAsia"/>
          <w:sz w:val="20"/>
          <w:szCs w:val="20"/>
        </w:rPr>
        <w:t xml:space="preserve"> (2010).</w:t>
      </w:r>
      <w:r w:rsidRPr="00727EF7">
        <w:rPr>
          <w:rFonts w:eastAsiaTheme="minorEastAsia"/>
          <w:sz w:val="20"/>
          <w:szCs w:val="20"/>
        </w:rPr>
        <w:t xml:space="preserve"> Enhanced removal of </w:t>
      </w:r>
      <w:proofErr w:type="gramStart"/>
      <w:r w:rsidRPr="00727EF7">
        <w:rPr>
          <w:rFonts w:eastAsiaTheme="minorEastAsia"/>
          <w:sz w:val="20"/>
          <w:szCs w:val="20"/>
        </w:rPr>
        <w:t>Hg(</w:t>
      </w:r>
      <w:proofErr w:type="gramEnd"/>
      <w:r w:rsidRPr="00727EF7">
        <w:rPr>
          <w:rFonts w:eastAsiaTheme="minorEastAsia"/>
          <w:sz w:val="20"/>
          <w:szCs w:val="20"/>
        </w:rPr>
        <w:t xml:space="preserve">II) from acidic aqueous solution using thiol-functionalized biomass. </w:t>
      </w:r>
      <w:r w:rsidRPr="003D7C84">
        <w:rPr>
          <w:rFonts w:eastAsiaTheme="minorEastAsia"/>
          <w:i/>
          <w:iCs/>
          <w:sz w:val="20"/>
          <w:szCs w:val="20"/>
        </w:rPr>
        <w:t>Water Science &amp; Technology, 62(9)</w:t>
      </w:r>
      <w:r w:rsidR="00593D31" w:rsidRPr="003D7C84">
        <w:rPr>
          <w:rFonts w:eastAsiaTheme="minorEastAsia"/>
          <w:i/>
          <w:iCs/>
          <w:sz w:val="20"/>
          <w:szCs w:val="20"/>
        </w:rPr>
        <w:t>,</w:t>
      </w:r>
      <w:r w:rsidR="00593D31" w:rsidRPr="00727EF7">
        <w:rPr>
          <w:rFonts w:eastAsiaTheme="minorEastAsia"/>
          <w:sz w:val="20"/>
          <w:szCs w:val="20"/>
        </w:rPr>
        <w:t xml:space="preserve"> </w:t>
      </w:r>
      <w:r w:rsidRPr="00727EF7">
        <w:rPr>
          <w:rFonts w:eastAsiaTheme="minorEastAsia"/>
          <w:sz w:val="20"/>
          <w:szCs w:val="20"/>
        </w:rPr>
        <w:t>2157.</w:t>
      </w:r>
    </w:p>
    <w:p w14:paraId="7B7ED802" w14:textId="22B10BA0" w:rsidR="007E2984" w:rsidRPr="00593D31" w:rsidRDefault="007E2984" w:rsidP="00727EF7">
      <w:pPr>
        <w:widowControl/>
        <w:numPr>
          <w:ilvl w:val="0"/>
          <w:numId w:val="4"/>
        </w:numPr>
        <w:autoSpaceDE w:val="0"/>
        <w:autoSpaceDN w:val="0"/>
        <w:adjustRightInd w:val="0"/>
        <w:ind w:left="555" w:hanging="357"/>
        <w:rPr>
          <w:rFonts w:eastAsiaTheme="minorEastAsia"/>
          <w:sz w:val="20"/>
          <w:szCs w:val="20"/>
        </w:rPr>
      </w:pPr>
      <w:r w:rsidRPr="00593D31">
        <w:rPr>
          <w:rFonts w:eastAsiaTheme="minorEastAsia"/>
          <w:sz w:val="20"/>
          <w:szCs w:val="20"/>
        </w:rPr>
        <w:t>W</w:t>
      </w:r>
      <w:r w:rsidR="002A6A9C">
        <w:rPr>
          <w:rFonts w:eastAsiaTheme="minorEastAsia"/>
          <w:sz w:val="20"/>
          <w:szCs w:val="20"/>
        </w:rPr>
        <w:t>ang</w:t>
      </w:r>
      <w:r w:rsidRPr="00593D31">
        <w:rPr>
          <w:rFonts w:eastAsiaTheme="minorEastAsia"/>
          <w:sz w:val="20"/>
          <w:szCs w:val="20"/>
        </w:rPr>
        <w:t xml:space="preserve"> Q</w:t>
      </w:r>
      <w:r w:rsidR="002A6A9C">
        <w:rPr>
          <w:rFonts w:eastAsiaTheme="minorEastAsia"/>
          <w:sz w:val="20"/>
          <w:szCs w:val="20"/>
        </w:rPr>
        <w:t>. W.</w:t>
      </w:r>
      <w:r w:rsidRPr="00593D31">
        <w:rPr>
          <w:rFonts w:eastAsiaTheme="minorEastAsia"/>
          <w:sz w:val="20"/>
          <w:szCs w:val="20"/>
        </w:rPr>
        <w:t>, Q</w:t>
      </w:r>
      <w:r w:rsidR="002A6A9C">
        <w:rPr>
          <w:rFonts w:eastAsiaTheme="minorEastAsia"/>
          <w:sz w:val="20"/>
          <w:szCs w:val="20"/>
        </w:rPr>
        <w:t>in</w:t>
      </w:r>
      <w:r w:rsidRPr="00593D31">
        <w:rPr>
          <w:rFonts w:eastAsiaTheme="minorEastAsia"/>
          <w:sz w:val="20"/>
          <w:szCs w:val="20"/>
        </w:rPr>
        <w:t xml:space="preserve"> W</w:t>
      </w:r>
      <w:r w:rsidR="002A6A9C">
        <w:rPr>
          <w:rFonts w:eastAsiaTheme="minorEastAsia"/>
          <w:sz w:val="20"/>
          <w:szCs w:val="20"/>
        </w:rPr>
        <w:t>. Q.</w:t>
      </w:r>
      <w:r w:rsidRPr="00593D31">
        <w:rPr>
          <w:rFonts w:eastAsiaTheme="minorEastAsia"/>
          <w:sz w:val="20"/>
          <w:szCs w:val="20"/>
        </w:rPr>
        <w:t xml:space="preserve">, </w:t>
      </w:r>
      <w:r w:rsidR="002A6A9C" w:rsidRPr="00593D31">
        <w:rPr>
          <w:rFonts w:eastAsiaTheme="minorEastAsia"/>
          <w:sz w:val="20"/>
          <w:szCs w:val="20"/>
        </w:rPr>
        <w:t>C</w:t>
      </w:r>
      <w:r w:rsidR="002A6A9C">
        <w:rPr>
          <w:rFonts w:eastAsiaTheme="minorEastAsia"/>
          <w:sz w:val="20"/>
          <w:szCs w:val="20"/>
        </w:rPr>
        <w:t>hai</w:t>
      </w:r>
      <w:r w:rsidR="002A6A9C" w:rsidRPr="00593D31">
        <w:rPr>
          <w:rFonts w:eastAsiaTheme="minorEastAsia"/>
          <w:sz w:val="20"/>
          <w:szCs w:val="20"/>
        </w:rPr>
        <w:t xml:space="preserve"> L</w:t>
      </w:r>
      <w:r w:rsidR="002A6A9C">
        <w:rPr>
          <w:rFonts w:eastAsiaTheme="minorEastAsia"/>
          <w:sz w:val="20"/>
          <w:szCs w:val="20"/>
        </w:rPr>
        <w:t>. Y.</w:t>
      </w:r>
      <w:r w:rsidR="002A6A9C" w:rsidRPr="00593D31">
        <w:rPr>
          <w:rFonts w:eastAsiaTheme="minorEastAsia"/>
          <w:sz w:val="20"/>
          <w:szCs w:val="20"/>
        </w:rPr>
        <w:t>,</w:t>
      </w:r>
      <w:r w:rsidRPr="00593D31">
        <w:rPr>
          <w:rFonts w:eastAsiaTheme="minorEastAsia"/>
          <w:sz w:val="20"/>
          <w:szCs w:val="20"/>
        </w:rPr>
        <w:t xml:space="preserve"> </w:t>
      </w:r>
      <w:r w:rsidR="00673DA1" w:rsidRPr="00593D31">
        <w:rPr>
          <w:rFonts w:eastAsiaTheme="minorEastAsia"/>
          <w:sz w:val="20"/>
          <w:szCs w:val="20"/>
        </w:rPr>
        <w:t>L</w:t>
      </w:r>
      <w:r w:rsidR="00673DA1">
        <w:rPr>
          <w:rFonts w:eastAsiaTheme="minorEastAsia"/>
          <w:sz w:val="20"/>
          <w:szCs w:val="20"/>
        </w:rPr>
        <w:t>i</w:t>
      </w:r>
      <w:r w:rsidR="00673DA1" w:rsidRPr="00593D31">
        <w:rPr>
          <w:rFonts w:eastAsiaTheme="minorEastAsia"/>
          <w:sz w:val="20"/>
          <w:szCs w:val="20"/>
        </w:rPr>
        <w:t xml:space="preserve"> Q</w:t>
      </w:r>
      <w:r w:rsidR="00673DA1">
        <w:rPr>
          <w:rFonts w:eastAsiaTheme="minorEastAsia"/>
          <w:sz w:val="20"/>
          <w:szCs w:val="20"/>
        </w:rPr>
        <w:t>. Z</w:t>
      </w:r>
      <w:r w:rsidRPr="00593D31">
        <w:rPr>
          <w:rFonts w:eastAsiaTheme="minorEastAsia"/>
          <w:sz w:val="20"/>
          <w:szCs w:val="20"/>
        </w:rPr>
        <w:t xml:space="preserve">. </w:t>
      </w:r>
      <w:r w:rsidR="00FA7BAA">
        <w:rPr>
          <w:rFonts w:eastAsiaTheme="minorEastAsia"/>
          <w:sz w:val="20"/>
          <w:szCs w:val="20"/>
        </w:rPr>
        <w:t xml:space="preserve">(2014). </w:t>
      </w:r>
      <w:r w:rsidRPr="00593D31">
        <w:rPr>
          <w:rFonts w:eastAsiaTheme="minorEastAsia"/>
          <w:sz w:val="20"/>
          <w:szCs w:val="20"/>
        </w:rPr>
        <w:t xml:space="preserve">Understanding the formation of colloidal mercury in acidic wastewater with high concentration of chloride ions by electrocapillary curves. </w:t>
      </w:r>
      <w:r w:rsidRPr="003D7C84">
        <w:rPr>
          <w:rFonts w:eastAsiaTheme="minorEastAsia"/>
          <w:i/>
          <w:iCs/>
          <w:sz w:val="20"/>
          <w:szCs w:val="20"/>
        </w:rPr>
        <w:t>Environmental Science and Pollution Research</w:t>
      </w:r>
      <w:r w:rsidR="00FA7BAA" w:rsidRPr="003D7C84">
        <w:rPr>
          <w:rFonts w:eastAsiaTheme="minorEastAsia"/>
          <w:i/>
          <w:iCs/>
          <w:sz w:val="20"/>
          <w:szCs w:val="20"/>
        </w:rPr>
        <w:t>.</w:t>
      </w:r>
      <w:r w:rsidRPr="003D7C84">
        <w:rPr>
          <w:rFonts w:eastAsiaTheme="minorEastAsia"/>
          <w:i/>
          <w:iCs/>
          <w:sz w:val="20"/>
          <w:szCs w:val="20"/>
        </w:rPr>
        <w:t xml:space="preserve"> 21</w:t>
      </w:r>
      <w:r w:rsidR="0015685F" w:rsidRPr="003D7C84">
        <w:rPr>
          <w:rFonts w:eastAsiaTheme="minorEastAsia"/>
          <w:i/>
          <w:iCs/>
          <w:sz w:val="20"/>
          <w:szCs w:val="20"/>
        </w:rPr>
        <w:t>(5)</w:t>
      </w:r>
      <w:r w:rsidR="00FA7BAA" w:rsidRPr="003D7C84">
        <w:rPr>
          <w:rFonts w:eastAsiaTheme="minorEastAsia"/>
          <w:i/>
          <w:iCs/>
          <w:sz w:val="20"/>
          <w:szCs w:val="20"/>
        </w:rPr>
        <w:t>,</w:t>
      </w:r>
      <w:r w:rsidRPr="00593D31">
        <w:rPr>
          <w:rFonts w:eastAsiaTheme="minorEastAsia"/>
          <w:sz w:val="20"/>
          <w:szCs w:val="20"/>
        </w:rPr>
        <w:t xml:space="preserve"> 3866.</w:t>
      </w:r>
    </w:p>
    <w:p w14:paraId="4C31BC9D" w14:textId="3A6511D2" w:rsidR="007E2984" w:rsidRPr="00593D31" w:rsidRDefault="005320B0" w:rsidP="00727EF7">
      <w:pPr>
        <w:widowControl/>
        <w:numPr>
          <w:ilvl w:val="0"/>
          <w:numId w:val="4"/>
        </w:numPr>
        <w:autoSpaceDE w:val="0"/>
        <w:autoSpaceDN w:val="0"/>
        <w:adjustRightInd w:val="0"/>
        <w:ind w:left="555" w:hanging="357"/>
        <w:rPr>
          <w:rFonts w:eastAsiaTheme="minorEastAsia"/>
          <w:sz w:val="20"/>
          <w:szCs w:val="20"/>
        </w:rPr>
      </w:pPr>
      <w:r w:rsidRPr="00593D31">
        <w:rPr>
          <w:rFonts w:eastAsiaTheme="minorEastAsia"/>
          <w:sz w:val="20"/>
          <w:szCs w:val="20"/>
        </w:rPr>
        <w:t>C</w:t>
      </w:r>
      <w:r>
        <w:rPr>
          <w:rFonts w:eastAsiaTheme="minorEastAsia"/>
          <w:sz w:val="20"/>
          <w:szCs w:val="20"/>
        </w:rPr>
        <w:t>hai</w:t>
      </w:r>
      <w:r w:rsidRPr="00593D31">
        <w:rPr>
          <w:rFonts w:eastAsiaTheme="minorEastAsia"/>
          <w:sz w:val="20"/>
          <w:szCs w:val="20"/>
        </w:rPr>
        <w:t xml:space="preserve"> L</w:t>
      </w:r>
      <w:r>
        <w:rPr>
          <w:rFonts w:eastAsiaTheme="minorEastAsia"/>
          <w:sz w:val="20"/>
          <w:szCs w:val="20"/>
        </w:rPr>
        <w:t>. Y.</w:t>
      </w:r>
      <w:r w:rsidRPr="00593D31">
        <w:rPr>
          <w:rFonts w:eastAsiaTheme="minorEastAsia"/>
          <w:sz w:val="20"/>
          <w:szCs w:val="20"/>
        </w:rPr>
        <w:t>,</w:t>
      </w:r>
      <w:r w:rsidR="007E2984" w:rsidRPr="00593D31">
        <w:rPr>
          <w:rFonts w:eastAsiaTheme="minorEastAsia"/>
          <w:sz w:val="20"/>
          <w:szCs w:val="20"/>
        </w:rPr>
        <w:t xml:space="preserve"> Y</w:t>
      </w:r>
      <w:r>
        <w:rPr>
          <w:rFonts w:eastAsiaTheme="minorEastAsia"/>
          <w:sz w:val="20"/>
          <w:szCs w:val="20"/>
        </w:rPr>
        <w:t>an</w:t>
      </w:r>
      <w:r w:rsidR="007E2984" w:rsidRPr="00593D31">
        <w:rPr>
          <w:rFonts w:eastAsiaTheme="minorEastAsia"/>
          <w:sz w:val="20"/>
          <w:szCs w:val="20"/>
        </w:rPr>
        <w:t xml:space="preserve"> X</w:t>
      </w:r>
      <w:r>
        <w:rPr>
          <w:rFonts w:eastAsiaTheme="minorEastAsia"/>
          <w:sz w:val="20"/>
          <w:szCs w:val="20"/>
        </w:rPr>
        <w:t>.</w:t>
      </w:r>
      <w:r w:rsidR="007E2984" w:rsidRPr="00593D31">
        <w:rPr>
          <w:rFonts w:eastAsiaTheme="minorEastAsia"/>
          <w:sz w:val="20"/>
          <w:szCs w:val="20"/>
        </w:rPr>
        <w:t xml:space="preserve">, </w:t>
      </w:r>
      <w:r w:rsidRPr="00593D31">
        <w:rPr>
          <w:rFonts w:eastAsiaTheme="minorEastAsia"/>
          <w:sz w:val="20"/>
          <w:szCs w:val="20"/>
        </w:rPr>
        <w:t>L</w:t>
      </w:r>
      <w:r>
        <w:rPr>
          <w:rFonts w:eastAsiaTheme="minorEastAsia"/>
          <w:sz w:val="20"/>
          <w:szCs w:val="20"/>
        </w:rPr>
        <w:t>i</w:t>
      </w:r>
      <w:r w:rsidRPr="00593D31">
        <w:rPr>
          <w:rFonts w:eastAsiaTheme="minorEastAsia"/>
          <w:sz w:val="20"/>
          <w:szCs w:val="20"/>
        </w:rPr>
        <w:t xml:space="preserve"> Q</w:t>
      </w:r>
      <w:r>
        <w:rPr>
          <w:rFonts w:eastAsiaTheme="minorEastAsia"/>
          <w:sz w:val="20"/>
          <w:szCs w:val="20"/>
        </w:rPr>
        <w:t>. Z</w:t>
      </w:r>
      <w:r w:rsidRPr="00593D31">
        <w:rPr>
          <w:rFonts w:eastAsiaTheme="minorEastAsia"/>
          <w:sz w:val="20"/>
          <w:szCs w:val="20"/>
        </w:rPr>
        <w:t>.</w:t>
      </w:r>
      <w:r w:rsidR="007E2984" w:rsidRPr="00593D31">
        <w:rPr>
          <w:rFonts w:eastAsiaTheme="minorEastAsia"/>
          <w:sz w:val="20"/>
          <w:szCs w:val="20"/>
        </w:rPr>
        <w:t xml:space="preserve">, </w:t>
      </w:r>
      <w:r w:rsidRPr="00593D31">
        <w:rPr>
          <w:rFonts w:eastAsiaTheme="minorEastAsia"/>
          <w:sz w:val="20"/>
          <w:szCs w:val="20"/>
        </w:rPr>
        <w:t>W</w:t>
      </w:r>
      <w:r>
        <w:rPr>
          <w:rFonts w:eastAsiaTheme="minorEastAsia"/>
          <w:sz w:val="20"/>
          <w:szCs w:val="20"/>
        </w:rPr>
        <w:t>ang</w:t>
      </w:r>
      <w:r w:rsidRPr="00593D31">
        <w:rPr>
          <w:rFonts w:eastAsiaTheme="minorEastAsia"/>
          <w:sz w:val="20"/>
          <w:szCs w:val="20"/>
        </w:rPr>
        <w:t xml:space="preserve"> Q</w:t>
      </w:r>
      <w:r>
        <w:rPr>
          <w:rFonts w:eastAsiaTheme="minorEastAsia"/>
          <w:sz w:val="20"/>
          <w:szCs w:val="20"/>
        </w:rPr>
        <w:t>. W</w:t>
      </w:r>
      <w:r w:rsidR="007E2984" w:rsidRPr="00593D31">
        <w:rPr>
          <w:rFonts w:eastAsiaTheme="minorEastAsia"/>
          <w:sz w:val="20"/>
          <w:szCs w:val="20"/>
        </w:rPr>
        <w:t>.</w:t>
      </w:r>
      <w:r w:rsidR="00802470">
        <w:rPr>
          <w:rFonts w:eastAsiaTheme="minorEastAsia"/>
          <w:sz w:val="20"/>
          <w:szCs w:val="20"/>
        </w:rPr>
        <w:t xml:space="preserve"> (2014).</w:t>
      </w:r>
      <w:r w:rsidR="007E2984" w:rsidRPr="00593D31">
        <w:rPr>
          <w:rFonts w:eastAsiaTheme="minorEastAsia"/>
          <w:sz w:val="20"/>
          <w:szCs w:val="20"/>
        </w:rPr>
        <w:t xml:space="preserve"> A comparative study of </w:t>
      </w:r>
      <w:proofErr w:type="spellStart"/>
      <w:r w:rsidR="007E2984" w:rsidRPr="00593D31">
        <w:rPr>
          <w:rFonts w:eastAsiaTheme="minorEastAsia"/>
          <w:sz w:val="20"/>
          <w:szCs w:val="20"/>
        </w:rPr>
        <w:t>abiological</w:t>
      </w:r>
      <w:proofErr w:type="spellEnd"/>
      <w:r w:rsidR="007E2984" w:rsidRPr="00593D31">
        <w:rPr>
          <w:rFonts w:eastAsiaTheme="minorEastAsia"/>
          <w:sz w:val="20"/>
          <w:szCs w:val="20"/>
        </w:rPr>
        <w:t xml:space="preserve"> granular sludge (ABGS) formation in different processes for zinc removal from wastewater. </w:t>
      </w:r>
      <w:r w:rsidR="007E2984" w:rsidRPr="003D7C84">
        <w:rPr>
          <w:rFonts w:eastAsiaTheme="minorEastAsia"/>
          <w:i/>
          <w:iCs/>
          <w:sz w:val="20"/>
          <w:szCs w:val="20"/>
        </w:rPr>
        <w:t>Environmental Science and Pollution Research</w:t>
      </w:r>
      <w:r w:rsidR="00802470" w:rsidRPr="003D7C84">
        <w:rPr>
          <w:rFonts w:eastAsiaTheme="minorEastAsia"/>
          <w:i/>
          <w:iCs/>
          <w:sz w:val="20"/>
          <w:szCs w:val="20"/>
        </w:rPr>
        <w:t>.</w:t>
      </w:r>
      <w:r w:rsidR="007E2984" w:rsidRPr="003D7C84">
        <w:rPr>
          <w:rFonts w:eastAsiaTheme="minorEastAsia"/>
          <w:i/>
          <w:iCs/>
          <w:sz w:val="20"/>
          <w:szCs w:val="20"/>
        </w:rPr>
        <w:t xml:space="preserve"> 21</w:t>
      </w:r>
      <w:r w:rsidR="00802470" w:rsidRPr="003D7C84">
        <w:rPr>
          <w:rFonts w:eastAsiaTheme="minorEastAsia"/>
          <w:i/>
          <w:iCs/>
          <w:sz w:val="20"/>
          <w:szCs w:val="20"/>
        </w:rPr>
        <w:t>,</w:t>
      </w:r>
      <w:r w:rsidR="007E2984" w:rsidRPr="00593D31">
        <w:rPr>
          <w:rFonts w:eastAsiaTheme="minorEastAsia"/>
          <w:sz w:val="20"/>
          <w:szCs w:val="20"/>
        </w:rPr>
        <w:t xml:space="preserve"> 12436. </w:t>
      </w:r>
    </w:p>
    <w:p w14:paraId="2B1D9E7D" w14:textId="2A5973CA" w:rsidR="007E2984" w:rsidRPr="00593D31" w:rsidRDefault="00FA13F8" w:rsidP="00727EF7">
      <w:pPr>
        <w:widowControl/>
        <w:numPr>
          <w:ilvl w:val="0"/>
          <w:numId w:val="4"/>
        </w:numPr>
        <w:autoSpaceDE w:val="0"/>
        <w:autoSpaceDN w:val="0"/>
        <w:adjustRightInd w:val="0"/>
        <w:ind w:left="555" w:hanging="357"/>
        <w:rPr>
          <w:rFonts w:eastAsiaTheme="minorEastAsia"/>
          <w:sz w:val="20"/>
          <w:szCs w:val="20"/>
        </w:rPr>
      </w:pPr>
      <w:r w:rsidRPr="00593D31">
        <w:rPr>
          <w:rFonts w:eastAsiaTheme="minorEastAsia"/>
          <w:sz w:val="20"/>
          <w:szCs w:val="20"/>
        </w:rPr>
        <w:t>Y</w:t>
      </w:r>
      <w:r>
        <w:rPr>
          <w:rFonts w:eastAsiaTheme="minorEastAsia"/>
          <w:sz w:val="20"/>
          <w:szCs w:val="20"/>
        </w:rPr>
        <w:t>an</w:t>
      </w:r>
      <w:r w:rsidRPr="00593D31">
        <w:rPr>
          <w:rFonts w:eastAsiaTheme="minorEastAsia"/>
          <w:sz w:val="20"/>
          <w:szCs w:val="20"/>
        </w:rPr>
        <w:t xml:space="preserve"> X</w:t>
      </w:r>
      <w:r>
        <w:rPr>
          <w:rFonts w:eastAsiaTheme="minorEastAsia"/>
          <w:sz w:val="20"/>
          <w:szCs w:val="20"/>
        </w:rPr>
        <w:t>.</w:t>
      </w:r>
      <w:r w:rsidR="007E2984" w:rsidRPr="00593D31">
        <w:rPr>
          <w:rFonts w:eastAsiaTheme="minorEastAsia"/>
          <w:sz w:val="20"/>
          <w:szCs w:val="20"/>
        </w:rPr>
        <w:t xml:space="preserve">, </w:t>
      </w:r>
      <w:r w:rsidRPr="00593D31">
        <w:rPr>
          <w:rFonts w:eastAsiaTheme="minorEastAsia"/>
          <w:sz w:val="20"/>
          <w:szCs w:val="20"/>
        </w:rPr>
        <w:t>L</w:t>
      </w:r>
      <w:r>
        <w:rPr>
          <w:rFonts w:eastAsiaTheme="minorEastAsia"/>
          <w:sz w:val="20"/>
          <w:szCs w:val="20"/>
        </w:rPr>
        <w:t>i</w:t>
      </w:r>
      <w:r w:rsidRPr="00593D31">
        <w:rPr>
          <w:rFonts w:eastAsiaTheme="minorEastAsia"/>
          <w:sz w:val="20"/>
          <w:szCs w:val="20"/>
        </w:rPr>
        <w:t xml:space="preserve"> Q</w:t>
      </w:r>
      <w:r>
        <w:rPr>
          <w:rFonts w:eastAsiaTheme="minorEastAsia"/>
          <w:sz w:val="20"/>
          <w:szCs w:val="20"/>
        </w:rPr>
        <w:t>. Z</w:t>
      </w:r>
      <w:r w:rsidRPr="00593D31">
        <w:rPr>
          <w:rFonts w:eastAsiaTheme="minorEastAsia"/>
          <w:sz w:val="20"/>
          <w:szCs w:val="20"/>
        </w:rPr>
        <w:t>.</w:t>
      </w:r>
      <w:r w:rsidR="007E2984" w:rsidRPr="00593D31">
        <w:rPr>
          <w:rFonts w:eastAsiaTheme="minorEastAsia"/>
          <w:sz w:val="20"/>
          <w:szCs w:val="20"/>
        </w:rPr>
        <w:t xml:space="preserve">, </w:t>
      </w:r>
      <w:r w:rsidRPr="00593D31">
        <w:rPr>
          <w:rFonts w:eastAsiaTheme="minorEastAsia"/>
          <w:sz w:val="20"/>
          <w:szCs w:val="20"/>
        </w:rPr>
        <w:t>C</w:t>
      </w:r>
      <w:r>
        <w:rPr>
          <w:rFonts w:eastAsiaTheme="minorEastAsia"/>
          <w:sz w:val="20"/>
          <w:szCs w:val="20"/>
        </w:rPr>
        <w:t>hai</w:t>
      </w:r>
      <w:r w:rsidRPr="00593D31">
        <w:rPr>
          <w:rFonts w:eastAsiaTheme="minorEastAsia"/>
          <w:sz w:val="20"/>
          <w:szCs w:val="20"/>
        </w:rPr>
        <w:t xml:space="preserve"> L</w:t>
      </w:r>
      <w:r>
        <w:rPr>
          <w:rFonts w:eastAsiaTheme="minorEastAsia"/>
          <w:sz w:val="20"/>
          <w:szCs w:val="20"/>
        </w:rPr>
        <w:t>. Y.</w:t>
      </w:r>
      <w:r w:rsidR="007E2984" w:rsidRPr="00593D31">
        <w:rPr>
          <w:rFonts w:eastAsiaTheme="minorEastAsia"/>
          <w:sz w:val="20"/>
          <w:szCs w:val="20"/>
        </w:rPr>
        <w:t>, Y</w:t>
      </w:r>
      <w:r>
        <w:rPr>
          <w:rFonts w:eastAsiaTheme="minorEastAsia"/>
          <w:sz w:val="20"/>
          <w:szCs w:val="20"/>
        </w:rPr>
        <w:t>ang</w:t>
      </w:r>
      <w:r w:rsidR="007E2984" w:rsidRPr="00593D31">
        <w:rPr>
          <w:rFonts w:eastAsiaTheme="minorEastAsia"/>
          <w:sz w:val="20"/>
          <w:szCs w:val="20"/>
        </w:rPr>
        <w:t xml:space="preserve"> B</w:t>
      </w:r>
      <w:r>
        <w:rPr>
          <w:rFonts w:eastAsiaTheme="minorEastAsia"/>
          <w:sz w:val="20"/>
          <w:szCs w:val="20"/>
        </w:rPr>
        <w:t>. T.</w:t>
      </w:r>
      <w:r w:rsidR="007E2984" w:rsidRPr="00593D31">
        <w:rPr>
          <w:rFonts w:eastAsiaTheme="minorEastAsia"/>
          <w:sz w:val="20"/>
          <w:szCs w:val="20"/>
        </w:rPr>
        <w:t xml:space="preserve">, </w:t>
      </w:r>
      <w:r w:rsidRPr="00593D31">
        <w:rPr>
          <w:rFonts w:eastAsiaTheme="minorEastAsia"/>
          <w:sz w:val="20"/>
          <w:szCs w:val="20"/>
        </w:rPr>
        <w:t>W</w:t>
      </w:r>
      <w:r>
        <w:rPr>
          <w:rFonts w:eastAsiaTheme="minorEastAsia"/>
          <w:sz w:val="20"/>
          <w:szCs w:val="20"/>
        </w:rPr>
        <w:t>ang</w:t>
      </w:r>
      <w:r w:rsidRPr="00593D31">
        <w:rPr>
          <w:rFonts w:eastAsiaTheme="minorEastAsia"/>
          <w:sz w:val="20"/>
          <w:szCs w:val="20"/>
        </w:rPr>
        <w:t xml:space="preserve"> Q</w:t>
      </w:r>
      <w:r>
        <w:rPr>
          <w:rFonts w:eastAsiaTheme="minorEastAsia"/>
          <w:sz w:val="20"/>
          <w:szCs w:val="20"/>
        </w:rPr>
        <w:t>. W</w:t>
      </w:r>
      <w:r w:rsidRPr="00593D31">
        <w:rPr>
          <w:rFonts w:eastAsiaTheme="minorEastAsia"/>
          <w:sz w:val="20"/>
          <w:szCs w:val="20"/>
        </w:rPr>
        <w:t>.</w:t>
      </w:r>
      <w:r w:rsidR="007E2984" w:rsidRPr="00593D31">
        <w:rPr>
          <w:rFonts w:eastAsiaTheme="minorEastAsia"/>
          <w:sz w:val="20"/>
          <w:szCs w:val="20"/>
        </w:rPr>
        <w:t xml:space="preserve"> </w:t>
      </w:r>
      <w:r w:rsidR="004565B7">
        <w:rPr>
          <w:rFonts w:eastAsiaTheme="minorEastAsia"/>
          <w:sz w:val="20"/>
          <w:szCs w:val="20"/>
        </w:rPr>
        <w:t xml:space="preserve">(2014). </w:t>
      </w:r>
      <w:r w:rsidR="007E2984" w:rsidRPr="00593D31">
        <w:rPr>
          <w:rFonts w:eastAsiaTheme="minorEastAsia"/>
          <w:sz w:val="20"/>
          <w:szCs w:val="20"/>
        </w:rPr>
        <w:t xml:space="preserve">Formation of </w:t>
      </w:r>
      <w:proofErr w:type="spellStart"/>
      <w:r w:rsidR="007E2984" w:rsidRPr="00593D31">
        <w:rPr>
          <w:rFonts w:eastAsiaTheme="minorEastAsia"/>
          <w:sz w:val="20"/>
          <w:szCs w:val="20"/>
        </w:rPr>
        <w:t>abiological</w:t>
      </w:r>
      <w:proofErr w:type="spellEnd"/>
      <w:r w:rsidR="007E2984" w:rsidRPr="00593D31">
        <w:rPr>
          <w:rFonts w:eastAsiaTheme="minorEastAsia"/>
          <w:sz w:val="20"/>
          <w:szCs w:val="20"/>
        </w:rPr>
        <w:t xml:space="preserve"> granular sludge – A facile and bioinspired proposal for improving sludge settling performance during heavy metal wastewater treatment. </w:t>
      </w:r>
      <w:r w:rsidR="007E2984" w:rsidRPr="00746289">
        <w:rPr>
          <w:rFonts w:eastAsiaTheme="minorEastAsia"/>
          <w:i/>
          <w:iCs/>
          <w:sz w:val="20"/>
          <w:szCs w:val="20"/>
        </w:rPr>
        <w:t>Chemosphere</w:t>
      </w:r>
      <w:r w:rsidR="004565B7" w:rsidRPr="00746289">
        <w:rPr>
          <w:rFonts w:eastAsiaTheme="minorEastAsia"/>
          <w:i/>
          <w:iCs/>
          <w:sz w:val="20"/>
          <w:szCs w:val="20"/>
        </w:rPr>
        <w:t>.</w:t>
      </w:r>
      <w:r w:rsidR="007E2984" w:rsidRPr="00746289">
        <w:rPr>
          <w:rFonts w:eastAsiaTheme="minorEastAsia"/>
          <w:i/>
          <w:iCs/>
          <w:sz w:val="20"/>
          <w:szCs w:val="20"/>
        </w:rPr>
        <w:t xml:space="preserve"> 113</w:t>
      </w:r>
      <w:r w:rsidR="004565B7" w:rsidRPr="00746289">
        <w:rPr>
          <w:rFonts w:eastAsiaTheme="minorEastAsia"/>
          <w:i/>
          <w:iCs/>
          <w:sz w:val="20"/>
          <w:szCs w:val="20"/>
        </w:rPr>
        <w:t>,</w:t>
      </w:r>
      <w:r w:rsidR="007E2984" w:rsidRPr="00593D31">
        <w:rPr>
          <w:rFonts w:eastAsiaTheme="minorEastAsia"/>
          <w:sz w:val="20"/>
          <w:szCs w:val="20"/>
        </w:rPr>
        <w:t xml:space="preserve"> 36. </w:t>
      </w:r>
    </w:p>
    <w:p w14:paraId="3F133DBE" w14:textId="3E1E15A8" w:rsidR="007E2984" w:rsidRPr="00593D31" w:rsidRDefault="00276505" w:rsidP="00727EF7">
      <w:pPr>
        <w:widowControl/>
        <w:numPr>
          <w:ilvl w:val="0"/>
          <w:numId w:val="4"/>
        </w:numPr>
        <w:autoSpaceDE w:val="0"/>
        <w:autoSpaceDN w:val="0"/>
        <w:adjustRightInd w:val="0"/>
        <w:ind w:left="555" w:hanging="357"/>
        <w:rPr>
          <w:rFonts w:eastAsiaTheme="minorEastAsia"/>
          <w:sz w:val="20"/>
          <w:szCs w:val="20"/>
        </w:rPr>
      </w:pPr>
      <w:r w:rsidRPr="00593D31">
        <w:rPr>
          <w:rFonts w:eastAsiaTheme="minorEastAsia"/>
          <w:sz w:val="20"/>
          <w:szCs w:val="20"/>
        </w:rPr>
        <w:t>C</w:t>
      </w:r>
      <w:r>
        <w:rPr>
          <w:rFonts w:eastAsiaTheme="minorEastAsia"/>
          <w:sz w:val="20"/>
          <w:szCs w:val="20"/>
        </w:rPr>
        <w:t>hai</w:t>
      </w:r>
      <w:r w:rsidRPr="00593D31">
        <w:rPr>
          <w:rFonts w:eastAsiaTheme="minorEastAsia"/>
          <w:sz w:val="20"/>
          <w:szCs w:val="20"/>
        </w:rPr>
        <w:t xml:space="preserve"> L</w:t>
      </w:r>
      <w:r>
        <w:rPr>
          <w:rFonts w:eastAsiaTheme="minorEastAsia"/>
          <w:sz w:val="20"/>
          <w:szCs w:val="20"/>
        </w:rPr>
        <w:t>. Y.</w:t>
      </w:r>
      <w:r w:rsidRPr="00593D31">
        <w:rPr>
          <w:rFonts w:eastAsiaTheme="minorEastAsia"/>
          <w:sz w:val="20"/>
          <w:szCs w:val="20"/>
        </w:rPr>
        <w:t>,</w:t>
      </w:r>
      <w:r w:rsidR="007E2984" w:rsidRPr="00593D31">
        <w:rPr>
          <w:rFonts w:eastAsiaTheme="minorEastAsia"/>
          <w:sz w:val="20"/>
          <w:szCs w:val="20"/>
        </w:rPr>
        <w:t xml:space="preserve"> X</w:t>
      </w:r>
      <w:r>
        <w:rPr>
          <w:rFonts w:eastAsiaTheme="minorEastAsia"/>
          <w:sz w:val="20"/>
          <w:szCs w:val="20"/>
        </w:rPr>
        <w:t>iao</w:t>
      </w:r>
      <w:r w:rsidR="007E2984" w:rsidRPr="00593D31">
        <w:rPr>
          <w:rFonts w:eastAsiaTheme="minorEastAsia"/>
          <w:sz w:val="20"/>
          <w:szCs w:val="20"/>
        </w:rPr>
        <w:t xml:space="preserve"> H</w:t>
      </w:r>
      <w:r>
        <w:rPr>
          <w:rFonts w:eastAsiaTheme="minorEastAsia"/>
          <w:sz w:val="20"/>
          <w:szCs w:val="20"/>
        </w:rPr>
        <w:t>. J.</w:t>
      </w:r>
      <w:r w:rsidR="007E2984" w:rsidRPr="00593D31">
        <w:rPr>
          <w:rFonts w:eastAsiaTheme="minorEastAsia"/>
          <w:sz w:val="20"/>
          <w:szCs w:val="20"/>
        </w:rPr>
        <w:t>, W</w:t>
      </w:r>
      <w:r>
        <w:rPr>
          <w:rFonts w:eastAsiaTheme="minorEastAsia"/>
          <w:sz w:val="20"/>
          <w:szCs w:val="20"/>
        </w:rPr>
        <w:t>ang</w:t>
      </w:r>
      <w:r w:rsidR="007E2984" w:rsidRPr="00593D31">
        <w:rPr>
          <w:rFonts w:eastAsiaTheme="minorEastAsia"/>
          <w:sz w:val="20"/>
          <w:szCs w:val="20"/>
        </w:rPr>
        <w:t xml:space="preserve"> Y</w:t>
      </w:r>
      <w:r>
        <w:rPr>
          <w:rFonts w:eastAsiaTheme="minorEastAsia"/>
          <w:sz w:val="20"/>
          <w:szCs w:val="20"/>
        </w:rPr>
        <w:t>. Y.</w:t>
      </w:r>
      <w:r w:rsidR="007E2984" w:rsidRPr="00593D31">
        <w:rPr>
          <w:rFonts w:eastAsiaTheme="minorEastAsia"/>
          <w:sz w:val="20"/>
          <w:szCs w:val="20"/>
        </w:rPr>
        <w:t>, P</w:t>
      </w:r>
      <w:r>
        <w:rPr>
          <w:rFonts w:eastAsiaTheme="minorEastAsia"/>
          <w:sz w:val="20"/>
          <w:szCs w:val="20"/>
        </w:rPr>
        <w:t>ei</w:t>
      </w:r>
      <w:r w:rsidR="007E2984" w:rsidRPr="00593D31">
        <w:rPr>
          <w:rFonts w:eastAsiaTheme="minorEastAsia"/>
          <w:sz w:val="20"/>
          <w:szCs w:val="20"/>
        </w:rPr>
        <w:t xml:space="preserve"> F</w:t>
      </w:r>
      <w:r>
        <w:rPr>
          <w:rFonts w:eastAsiaTheme="minorEastAsia"/>
          <w:sz w:val="20"/>
          <w:szCs w:val="20"/>
        </w:rPr>
        <w:t>.</w:t>
      </w:r>
      <w:r w:rsidR="007E2984" w:rsidRPr="00593D31">
        <w:rPr>
          <w:rFonts w:eastAsiaTheme="minorEastAsia"/>
          <w:sz w:val="20"/>
          <w:szCs w:val="20"/>
        </w:rPr>
        <w:t>, S</w:t>
      </w:r>
      <w:r>
        <w:rPr>
          <w:rFonts w:eastAsiaTheme="minorEastAsia"/>
          <w:sz w:val="20"/>
          <w:szCs w:val="20"/>
        </w:rPr>
        <w:t>hu</w:t>
      </w:r>
      <w:r w:rsidR="007E2984" w:rsidRPr="00593D31">
        <w:rPr>
          <w:rFonts w:eastAsiaTheme="minorEastAsia"/>
          <w:sz w:val="20"/>
          <w:szCs w:val="20"/>
        </w:rPr>
        <w:t xml:space="preserve"> Y</w:t>
      </w:r>
      <w:r>
        <w:rPr>
          <w:rFonts w:eastAsiaTheme="minorEastAsia"/>
          <w:sz w:val="20"/>
          <w:szCs w:val="20"/>
        </w:rPr>
        <w:t>. D.</w:t>
      </w:r>
      <w:r w:rsidR="007E2984" w:rsidRPr="00593D31">
        <w:rPr>
          <w:rFonts w:eastAsiaTheme="minorEastAsia"/>
          <w:sz w:val="20"/>
          <w:szCs w:val="20"/>
        </w:rPr>
        <w:t>, Z</w:t>
      </w:r>
      <w:r>
        <w:rPr>
          <w:rFonts w:eastAsiaTheme="minorEastAsia"/>
          <w:sz w:val="20"/>
          <w:szCs w:val="20"/>
        </w:rPr>
        <w:t>hang</w:t>
      </w:r>
      <w:r w:rsidR="007E2984" w:rsidRPr="00593D31">
        <w:rPr>
          <w:rFonts w:eastAsiaTheme="minorEastAsia"/>
          <w:sz w:val="20"/>
          <w:szCs w:val="20"/>
        </w:rPr>
        <w:t xml:space="preserve"> J</w:t>
      </w:r>
      <w:r>
        <w:rPr>
          <w:rFonts w:eastAsiaTheme="minorEastAsia"/>
          <w:sz w:val="20"/>
          <w:szCs w:val="20"/>
        </w:rPr>
        <w:t>. L</w:t>
      </w:r>
      <w:r w:rsidR="007E2984" w:rsidRPr="00593D31">
        <w:rPr>
          <w:rFonts w:eastAsiaTheme="minorEastAsia"/>
          <w:sz w:val="20"/>
          <w:szCs w:val="20"/>
        </w:rPr>
        <w:t>.</w:t>
      </w:r>
      <w:r>
        <w:rPr>
          <w:rFonts w:eastAsiaTheme="minorEastAsia"/>
          <w:sz w:val="20"/>
          <w:szCs w:val="20"/>
        </w:rPr>
        <w:t xml:space="preserve"> (2009).</w:t>
      </w:r>
      <w:r w:rsidR="007E2984" w:rsidRPr="00593D31">
        <w:rPr>
          <w:rFonts w:eastAsiaTheme="minorEastAsia"/>
          <w:sz w:val="20"/>
          <w:szCs w:val="20"/>
        </w:rPr>
        <w:t xml:space="preserve"> Establishment of water quality index (Na</w:t>
      </w:r>
      <w:r w:rsidR="007E2984" w:rsidRPr="00F7688F">
        <w:rPr>
          <w:rFonts w:eastAsiaTheme="minorEastAsia"/>
          <w:sz w:val="20"/>
          <w:szCs w:val="20"/>
          <w:vertAlign w:val="superscript"/>
        </w:rPr>
        <w:t>+</w:t>
      </w:r>
      <w:r w:rsidR="007E2984" w:rsidRPr="00593D31">
        <w:rPr>
          <w:rFonts w:eastAsiaTheme="minorEastAsia"/>
          <w:sz w:val="20"/>
          <w:szCs w:val="20"/>
        </w:rPr>
        <w:t>, Ca</w:t>
      </w:r>
      <w:r w:rsidR="007E2984" w:rsidRPr="00F7688F">
        <w:rPr>
          <w:rFonts w:eastAsiaTheme="minorEastAsia"/>
          <w:sz w:val="20"/>
          <w:szCs w:val="20"/>
          <w:vertAlign w:val="superscript"/>
        </w:rPr>
        <w:t>2+</w:t>
      </w:r>
      <w:r w:rsidR="007E2984" w:rsidRPr="00593D31">
        <w:rPr>
          <w:rFonts w:eastAsiaTheme="minorEastAsia"/>
          <w:sz w:val="20"/>
          <w:szCs w:val="20"/>
        </w:rPr>
        <w:t xml:space="preserve">) for purified water reused to zinc electrolysis process. </w:t>
      </w:r>
      <w:r w:rsidR="007E2984" w:rsidRPr="002D1795">
        <w:rPr>
          <w:rFonts w:eastAsiaTheme="minorEastAsia"/>
          <w:i/>
          <w:iCs/>
          <w:sz w:val="20"/>
          <w:szCs w:val="20"/>
        </w:rPr>
        <w:t>Transactions of Nonferrous Metals Society of China</w:t>
      </w:r>
      <w:r w:rsidR="007F74D4" w:rsidRPr="002D1795">
        <w:rPr>
          <w:rFonts w:eastAsiaTheme="minorEastAsia"/>
          <w:i/>
          <w:iCs/>
          <w:sz w:val="20"/>
          <w:szCs w:val="20"/>
        </w:rPr>
        <w:t>.</w:t>
      </w:r>
      <w:r w:rsidR="007E2984" w:rsidRPr="002D1795">
        <w:rPr>
          <w:rFonts w:eastAsiaTheme="minorEastAsia"/>
          <w:i/>
          <w:iCs/>
          <w:sz w:val="20"/>
          <w:szCs w:val="20"/>
        </w:rPr>
        <w:t xml:space="preserve"> 19(2)</w:t>
      </w:r>
      <w:r w:rsidR="007F74D4" w:rsidRPr="002D1795">
        <w:rPr>
          <w:rFonts w:eastAsiaTheme="minorEastAsia"/>
          <w:i/>
          <w:iCs/>
          <w:sz w:val="20"/>
          <w:szCs w:val="20"/>
        </w:rPr>
        <w:t>,</w:t>
      </w:r>
      <w:r w:rsidR="007F74D4">
        <w:rPr>
          <w:rFonts w:eastAsiaTheme="minorEastAsia"/>
          <w:sz w:val="20"/>
          <w:szCs w:val="20"/>
        </w:rPr>
        <w:t xml:space="preserve"> </w:t>
      </w:r>
      <w:r w:rsidR="007E2984" w:rsidRPr="00593D31">
        <w:rPr>
          <w:rFonts w:eastAsiaTheme="minorEastAsia"/>
          <w:sz w:val="20"/>
          <w:szCs w:val="20"/>
        </w:rPr>
        <w:t>484.</w:t>
      </w:r>
    </w:p>
    <w:p w14:paraId="4B0C870C" w14:textId="14F3621A" w:rsidR="007E2984" w:rsidRPr="007A77EF" w:rsidRDefault="007E2984" w:rsidP="007A77EF">
      <w:pPr>
        <w:widowControl/>
        <w:numPr>
          <w:ilvl w:val="0"/>
          <w:numId w:val="4"/>
        </w:numPr>
        <w:autoSpaceDE w:val="0"/>
        <w:autoSpaceDN w:val="0"/>
        <w:adjustRightInd w:val="0"/>
        <w:ind w:left="555" w:hanging="357"/>
        <w:rPr>
          <w:rFonts w:eastAsiaTheme="minorEastAsia"/>
          <w:sz w:val="20"/>
          <w:szCs w:val="20"/>
        </w:rPr>
      </w:pPr>
      <w:r w:rsidRPr="00593D31">
        <w:rPr>
          <w:rFonts w:eastAsiaTheme="minorEastAsia"/>
          <w:sz w:val="20"/>
          <w:szCs w:val="20"/>
        </w:rPr>
        <w:t>L</w:t>
      </w:r>
      <w:r w:rsidR="0000260B">
        <w:rPr>
          <w:rFonts w:eastAsiaTheme="minorEastAsia"/>
          <w:sz w:val="20"/>
          <w:szCs w:val="20"/>
        </w:rPr>
        <w:t>iu</w:t>
      </w:r>
      <w:r w:rsidRPr="00593D31">
        <w:rPr>
          <w:rFonts w:eastAsiaTheme="minorEastAsia"/>
          <w:sz w:val="20"/>
          <w:szCs w:val="20"/>
        </w:rPr>
        <w:t xml:space="preserve"> H</w:t>
      </w:r>
      <w:r w:rsidR="0000260B">
        <w:rPr>
          <w:rFonts w:eastAsiaTheme="minorEastAsia"/>
          <w:sz w:val="20"/>
          <w:szCs w:val="20"/>
        </w:rPr>
        <w:t>.</w:t>
      </w:r>
      <w:r w:rsidRPr="00593D31">
        <w:rPr>
          <w:rFonts w:eastAsiaTheme="minorEastAsia"/>
          <w:sz w:val="20"/>
          <w:szCs w:val="20"/>
        </w:rPr>
        <w:t xml:space="preserve">, </w:t>
      </w:r>
      <w:r w:rsidR="007F74D4" w:rsidRPr="00593D31">
        <w:rPr>
          <w:rFonts w:eastAsiaTheme="minorEastAsia"/>
          <w:sz w:val="20"/>
          <w:szCs w:val="20"/>
        </w:rPr>
        <w:t>W</w:t>
      </w:r>
      <w:r w:rsidR="007F74D4">
        <w:rPr>
          <w:rFonts w:eastAsiaTheme="minorEastAsia"/>
          <w:sz w:val="20"/>
          <w:szCs w:val="20"/>
        </w:rPr>
        <w:t>ang</w:t>
      </w:r>
      <w:r w:rsidR="007F74D4" w:rsidRPr="00593D31">
        <w:rPr>
          <w:rFonts w:eastAsiaTheme="minorEastAsia"/>
          <w:sz w:val="20"/>
          <w:szCs w:val="20"/>
        </w:rPr>
        <w:t xml:space="preserve"> Y</w:t>
      </w:r>
      <w:r w:rsidR="007F74D4">
        <w:rPr>
          <w:rFonts w:eastAsiaTheme="minorEastAsia"/>
          <w:sz w:val="20"/>
          <w:szCs w:val="20"/>
        </w:rPr>
        <w:t>. Y.</w:t>
      </w:r>
      <w:r w:rsidRPr="00593D31">
        <w:rPr>
          <w:rFonts w:eastAsiaTheme="minorEastAsia"/>
          <w:sz w:val="20"/>
          <w:szCs w:val="20"/>
        </w:rPr>
        <w:t xml:space="preserve">, </w:t>
      </w:r>
      <w:r w:rsidR="007F74D4" w:rsidRPr="00593D31">
        <w:rPr>
          <w:rFonts w:eastAsiaTheme="minorEastAsia"/>
          <w:sz w:val="20"/>
          <w:szCs w:val="20"/>
        </w:rPr>
        <w:t>C</w:t>
      </w:r>
      <w:r w:rsidR="007F74D4">
        <w:rPr>
          <w:rFonts w:eastAsiaTheme="minorEastAsia"/>
          <w:sz w:val="20"/>
          <w:szCs w:val="20"/>
        </w:rPr>
        <w:t>hai</w:t>
      </w:r>
      <w:r w:rsidR="007F74D4" w:rsidRPr="00593D31">
        <w:rPr>
          <w:rFonts w:eastAsiaTheme="minorEastAsia"/>
          <w:sz w:val="20"/>
          <w:szCs w:val="20"/>
        </w:rPr>
        <w:t xml:space="preserve"> L</w:t>
      </w:r>
      <w:r w:rsidR="007F74D4">
        <w:rPr>
          <w:rFonts w:eastAsiaTheme="minorEastAsia"/>
          <w:sz w:val="20"/>
          <w:szCs w:val="20"/>
        </w:rPr>
        <w:t>. Y.</w:t>
      </w:r>
      <w:r w:rsidRPr="00593D31">
        <w:rPr>
          <w:rFonts w:eastAsiaTheme="minorEastAsia"/>
          <w:sz w:val="20"/>
          <w:szCs w:val="20"/>
        </w:rPr>
        <w:t xml:space="preserve">, </w:t>
      </w:r>
      <w:r w:rsidR="007F74D4" w:rsidRPr="00593D31">
        <w:rPr>
          <w:rFonts w:eastAsiaTheme="minorEastAsia"/>
          <w:sz w:val="20"/>
          <w:szCs w:val="20"/>
        </w:rPr>
        <w:t>X</w:t>
      </w:r>
      <w:r w:rsidR="007F74D4">
        <w:rPr>
          <w:rFonts w:eastAsiaTheme="minorEastAsia"/>
          <w:sz w:val="20"/>
          <w:szCs w:val="20"/>
        </w:rPr>
        <w:t>iao</w:t>
      </w:r>
      <w:r w:rsidR="007F74D4" w:rsidRPr="00593D31">
        <w:rPr>
          <w:rFonts w:eastAsiaTheme="minorEastAsia"/>
          <w:sz w:val="20"/>
          <w:szCs w:val="20"/>
        </w:rPr>
        <w:t xml:space="preserve"> H</w:t>
      </w:r>
      <w:r w:rsidR="007F74D4">
        <w:rPr>
          <w:rFonts w:eastAsiaTheme="minorEastAsia"/>
          <w:sz w:val="20"/>
          <w:szCs w:val="20"/>
        </w:rPr>
        <w:t>. J.</w:t>
      </w:r>
      <w:r w:rsidRPr="00593D31">
        <w:rPr>
          <w:rFonts w:eastAsiaTheme="minorEastAsia"/>
          <w:sz w:val="20"/>
          <w:szCs w:val="20"/>
        </w:rPr>
        <w:t xml:space="preserve">, </w:t>
      </w:r>
      <w:r w:rsidR="007F74D4" w:rsidRPr="00593D31">
        <w:rPr>
          <w:rFonts w:eastAsiaTheme="minorEastAsia"/>
          <w:sz w:val="20"/>
          <w:szCs w:val="20"/>
        </w:rPr>
        <w:t>P</w:t>
      </w:r>
      <w:r w:rsidR="007F74D4">
        <w:rPr>
          <w:rFonts w:eastAsiaTheme="minorEastAsia"/>
          <w:sz w:val="20"/>
          <w:szCs w:val="20"/>
        </w:rPr>
        <w:t>ei</w:t>
      </w:r>
      <w:r w:rsidR="007F74D4" w:rsidRPr="00593D31">
        <w:rPr>
          <w:rFonts w:eastAsiaTheme="minorEastAsia"/>
          <w:sz w:val="20"/>
          <w:szCs w:val="20"/>
        </w:rPr>
        <w:t xml:space="preserve"> F</w:t>
      </w:r>
      <w:r w:rsidR="007F74D4">
        <w:rPr>
          <w:rFonts w:eastAsiaTheme="minorEastAsia"/>
          <w:sz w:val="20"/>
          <w:szCs w:val="20"/>
        </w:rPr>
        <w:t>.</w:t>
      </w:r>
      <w:r w:rsidRPr="00593D31">
        <w:rPr>
          <w:rFonts w:eastAsiaTheme="minorEastAsia"/>
          <w:sz w:val="20"/>
          <w:szCs w:val="20"/>
        </w:rPr>
        <w:t xml:space="preserve">, </w:t>
      </w:r>
      <w:r w:rsidR="007F74D4" w:rsidRPr="00593D31">
        <w:rPr>
          <w:rFonts w:eastAsiaTheme="minorEastAsia"/>
          <w:sz w:val="20"/>
          <w:szCs w:val="20"/>
        </w:rPr>
        <w:t>S</w:t>
      </w:r>
      <w:r w:rsidR="007F74D4">
        <w:rPr>
          <w:rFonts w:eastAsiaTheme="minorEastAsia"/>
          <w:sz w:val="20"/>
          <w:szCs w:val="20"/>
        </w:rPr>
        <w:t>hu</w:t>
      </w:r>
      <w:r w:rsidR="007F74D4" w:rsidRPr="00593D31">
        <w:rPr>
          <w:rFonts w:eastAsiaTheme="minorEastAsia"/>
          <w:sz w:val="20"/>
          <w:szCs w:val="20"/>
        </w:rPr>
        <w:t xml:space="preserve"> Y</w:t>
      </w:r>
      <w:r w:rsidR="007F74D4">
        <w:rPr>
          <w:rFonts w:eastAsiaTheme="minorEastAsia"/>
          <w:sz w:val="20"/>
          <w:szCs w:val="20"/>
        </w:rPr>
        <w:t>. D</w:t>
      </w:r>
      <w:r w:rsidRPr="00593D31">
        <w:rPr>
          <w:rFonts w:eastAsiaTheme="minorEastAsia"/>
          <w:sz w:val="20"/>
          <w:szCs w:val="20"/>
        </w:rPr>
        <w:t xml:space="preserve">. </w:t>
      </w:r>
      <w:r w:rsidR="00C142A9">
        <w:rPr>
          <w:rFonts w:eastAsiaTheme="minorEastAsia"/>
          <w:sz w:val="20"/>
          <w:szCs w:val="20"/>
        </w:rPr>
        <w:t xml:space="preserve">(2011). </w:t>
      </w:r>
      <w:r w:rsidRPr="00593D31">
        <w:rPr>
          <w:rFonts w:eastAsiaTheme="minorEastAsia"/>
          <w:sz w:val="20"/>
          <w:szCs w:val="20"/>
        </w:rPr>
        <w:t xml:space="preserve">Effect of impurities in recycling water on Pb-Ag anode passivation in zinc electrowinning process. </w:t>
      </w:r>
      <w:r w:rsidRPr="002D1795">
        <w:rPr>
          <w:rFonts w:eastAsiaTheme="minorEastAsia"/>
          <w:i/>
          <w:iCs/>
          <w:sz w:val="20"/>
          <w:szCs w:val="20"/>
        </w:rPr>
        <w:t>Transactions of Nonferrous Metals Society of China</w:t>
      </w:r>
      <w:r w:rsidR="00C142A9" w:rsidRPr="002D1795">
        <w:rPr>
          <w:rFonts w:eastAsiaTheme="minorEastAsia"/>
          <w:i/>
          <w:iCs/>
          <w:sz w:val="20"/>
          <w:szCs w:val="20"/>
        </w:rPr>
        <w:t>.</w:t>
      </w:r>
      <w:r w:rsidRPr="002D1795">
        <w:rPr>
          <w:rFonts w:eastAsiaTheme="minorEastAsia"/>
          <w:i/>
          <w:iCs/>
          <w:sz w:val="20"/>
          <w:szCs w:val="20"/>
        </w:rPr>
        <w:t xml:space="preserve"> 21(7)</w:t>
      </w:r>
      <w:r w:rsidR="00C142A9" w:rsidRPr="002D1795">
        <w:rPr>
          <w:rFonts w:eastAsiaTheme="minorEastAsia"/>
          <w:i/>
          <w:iCs/>
          <w:sz w:val="20"/>
          <w:szCs w:val="20"/>
        </w:rPr>
        <w:t>,</w:t>
      </w:r>
      <w:r w:rsidRPr="00593D31">
        <w:rPr>
          <w:rFonts w:eastAsiaTheme="minorEastAsia"/>
          <w:sz w:val="20"/>
          <w:szCs w:val="20"/>
        </w:rPr>
        <w:t xml:space="preserve"> 1665</w:t>
      </w:r>
      <w:r w:rsidR="00593D31">
        <w:rPr>
          <w:rFonts w:eastAsiaTheme="minorEastAsia"/>
          <w:sz w:val="20"/>
          <w:szCs w:val="20"/>
        </w:rPr>
        <w:t>.</w:t>
      </w:r>
    </w:p>
    <w:sectPr w:rsidR="007E2984" w:rsidRPr="007A77EF" w:rsidSect="00883205">
      <w:type w:val="continuous"/>
      <w:pgSz w:w="11906" w:h="16838"/>
      <w:pgMar w:top="1247" w:right="1418" w:bottom="1247" w:left="1588" w:header="851" w:footer="850"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AEFF" w14:textId="77777777" w:rsidR="00883205" w:rsidRDefault="00883205">
      <w:r>
        <w:separator/>
      </w:r>
    </w:p>
  </w:endnote>
  <w:endnote w:type="continuationSeparator" w:id="0">
    <w:p w14:paraId="5F1ECF61" w14:textId="77777777" w:rsidR="00883205" w:rsidRDefault="0088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한양신명조,한컴돋움">
    <w:altName w:val="Batang"/>
    <w:panose1 w:val="00000000000000000000"/>
    <w:charset w:val="81"/>
    <w:family w:val="roman"/>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435716"/>
    </w:sdtPr>
    <w:sdtContent>
      <w:p w14:paraId="0456C76C" w14:textId="77777777" w:rsidR="006B0141" w:rsidRDefault="006B0141">
        <w:pPr>
          <w:pStyle w:val="aa"/>
          <w:jc w:val="center"/>
        </w:pPr>
        <w:r>
          <w:fldChar w:fldCharType="begin"/>
        </w:r>
        <w:r>
          <w:instrText>PAGE   \* MERGEFORMAT</w:instrText>
        </w:r>
        <w:r>
          <w:fldChar w:fldCharType="separate"/>
        </w:r>
        <w:r w:rsidR="00331856" w:rsidRPr="00331856">
          <w:rPr>
            <w:noProof/>
            <w:lang w:val="zh-CN"/>
          </w:rPr>
          <w:t>3</w:t>
        </w:r>
        <w:r>
          <w:fldChar w:fldCharType="end"/>
        </w:r>
      </w:p>
    </w:sdtContent>
  </w:sdt>
  <w:p w14:paraId="102D34FB" w14:textId="77777777" w:rsidR="006B0141" w:rsidRDefault="006B01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0C63" w14:textId="77777777" w:rsidR="00883205" w:rsidRDefault="00883205">
      <w:r>
        <w:separator/>
      </w:r>
    </w:p>
  </w:footnote>
  <w:footnote w:type="continuationSeparator" w:id="0">
    <w:p w14:paraId="11AB544C" w14:textId="77777777" w:rsidR="00883205" w:rsidRDefault="0088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1017" w14:textId="77777777" w:rsidR="006B0141" w:rsidRDefault="006B0141">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6D8"/>
    <w:multiLevelType w:val="multilevel"/>
    <w:tmpl w:val="0B4916D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4005CE"/>
    <w:multiLevelType w:val="multilevel"/>
    <w:tmpl w:val="1A24197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68140E3"/>
    <w:multiLevelType w:val="hybridMultilevel"/>
    <w:tmpl w:val="AEA0A3D2"/>
    <w:lvl w:ilvl="0" w:tplc="5FAA5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F20EDB"/>
    <w:multiLevelType w:val="multilevel"/>
    <w:tmpl w:val="4AC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672914">
    <w:abstractNumId w:val="0"/>
  </w:num>
  <w:num w:numId="2" w16cid:durableId="877277226">
    <w:abstractNumId w:val="2"/>
  </w:num>
  <w:num w:numId="3" w16cid:durableId="324238944">
    <w:abstractNumId w:val="3"/>
  </w:num>
  <w:num w:numId="4" w16cid:durableId="1432820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34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BC"/>
    <w:rsid w:val="00001107"/>
    <w:rsid w:val="0000260B"/>
    <w:rsid w:val="00003626"/>
    <w:rsid w:val="00007A9B"/>
    <w:rsid w:val="00007C5B"/>
    <w:rsid w:val="00010EE9"/>
    <w:rsid w:val="000130A1"/>
    <w:rsid w:val="00014DAF"/>
    <w:rsid w:val="00017342"/>
    <w:rsid w:val="00020454"/>
    <w:rsid w:val="000227BC"/>
    <w:rsid w:val="000341A2"/>
    <w:rsid w:val="00034D4A"/>
    <w:rsid w:val="00035F6C"/>
    <w:rsid w:val="00042423"/>
    <w:rsid w:val="00043102"/>
    <w:rsid w:val="0004349D"/>
    <w:rsid w:val="000450C3"/>
    <w:rsid w:val="000475FB"/>
    <w:rsid w:val="00051B5A"/>
    <w:rsid w:val="00053298"/>
    <w:rsid w:val="0005748E"/>
    <w:rsid w:val="0006131C"/>
    <w:rsid w:val="00062105"/>
    <w:rsid w:val="000643D7"/>
    <w:rsid w:val="00064CF8"/>
    <w:rsid w:val="00070B0F"/>
    <w:rsid w:val="00075E1A"/>
    <w:rsid w:val="000801B8"/>
    <w:rsid w:val="0008114D"/>
    <w:rsid w:val="00082BC8"/>
    <w:rsid w:val="00084385"/>
    <w:rsid w:val="00085B70"/>
    <w:rsid w:val="00087038"/>
    <w:rsid w:val="000900F5"/>
    <w:rsid w:val="0009697E"/>
    <w:rsid w:val="0009764E"/>
    <w:rsid w:val="00097FAE"/>
    <w:rsid w:val="000A0819"/>
    <w:rsid w:val="000A0ABA"/>
    <w:rsid w:val="000A1078"/>
    <w:rsid w:val="000A26D3"/>
    <w:rsid w:val="000A3234"/>
    <w:rsid w:val="000A38E1"/>
    <w:rsid w:val="000A6774"/>
    <w:rsid w:val="000A7C55"/>
    <w:rsid w:val="000B1426"/>
    <w:rsid w:val="000B6C66"/>
    <w:rsid w:val="000C3AA7"/>
    <w:rsid w:val="000C59AF"/>
    <w:rsid w:val="000C5A18"/>
    <w:rsid w:val="000C5ECA"/>
    <w:rsid w:val="000C6615"/>
    <w:rsid w:val="000C771D"/>
    <w:rsid w:val="000C7B51"/>
    <w:rsid w:val="000D0147"/>
    <w:rsid w:val="000D02C0"/>
    <w:rsid w:val="000D480B"/>
    <w:rsid w:val="000E2AE7"/>
    <w:rsid w:val="000E633B"/>
    <w:rsid w:val="000F1C38"/>
    <w:rsid w:val="000F343E"/>
    <w:rsid w:val="000F3957"/>
    <w:rsid w:val="000F5455"/>
    <w:rsid w:val="00100019"/>
    <w:rsid w:val="00102908"/>
    <w:rsid w:val="00102C7C"/>
    <w:rsid w:val="00104210"/>
    <w:rsid w:val="0010601C"/>
    <w:rsid w:val="00107E83"/>
    <w:rsid w:val="001115C8"/>
    <w:rsid w:val="00111806"/>
    <w:rsid w:val="00111EB1"/>
    <w:rsid w:val="001146B4"/>
    <w:rsid w:val="00116844"/>
    <w:rsid w:val="00122994"/>
    <w:rsid w:val="00132CA5"/>
    <w:rsid w:val="00133AD5"/>
    <w:rsid w:val="00134382"/>
    <w:rsid w:val="001372EE"/>
    <w:rsid w:val="001378F5"/>
    <w:rsid w:val="00142243"/>
    <w:rsid w:val="0014492A"/>
    <w:rsid w:val="001504C6"/>
    <w:rsid w:val="0015685F"/>
    <w:rsid w:val="001578EA"/>
    <w:rsid w:val="00160109"/>
    <w:rsid w:val="001638F1"/>
    <w:rsid w:val="001675A1"/>
    <w:rsid w:val="00167A86"/>
    <w:rsid w:val="00170BAB"/>
    <w:rsid w:val="00176220"/>
    <w:rsid w:val="0017700D"/>
    <w:rsid w:val="00181EE4"/>
    <w:rsid w:val="00183D4F"/>
    <w:rsid w:val="00184418"/>
    <w:rsid w:val="0019293D"/>
    <w:rsid w:val="00195D71"/>
    <w:rsid w:val="00195E7B"/>
    <w:rsid w:val="001A115B"/>
    <w:rsid w:val="001A2B8D"/>
    <w:rsid w:val="001A7713"/>
    <w:rsid w:val="001B2ABA"/>
    <w:rsid w:val="001B5DC4"/>
    <w:rsid w:val="001C5836"/>
    <w:rsid w:val="001D0E3B"/>
    <w:rsid w:val="001D1AA5"/>
    <w:rsid w:val="001D1E29"/>
    <w:rsid w:val="001D232A"/>
    <w:rsid w:val="001D3896"/>
    <w:rsid w:val="001D6E71"/>
    <w:rsid w:val="001E0780"/>
    <w:rsid w:val="001E6653"/>
    <w:rsid w:val="001F0193"/>
    <w:rsid w:val="001F0402"/>
    <w:rsid w:val="001F3F42"/>
    <w:rsid w:val="001F4E3B"/>
    <w:rsid w:val="001F76CB"/>
    <w:rsid w:val="001F7D0C"/>
    <w:rsid w:val="001F7EB0"/>
    <w:rsid w:val="001F7EDE"/>
    <w:rsid w:val="00202D09"/>
    <w:rsid w:val="00203427"/>
    <w:rsid w:val="00205575"/>
    <w:rsid w:val="002074ED"/>
    <w:rsid w:val="00211B19"/>
    <w:rsid w:val="002132A1"/>
    <w:rsid w:val="00214E9E"/>
    <w:rsid w:val="00215E22"/>
    <w:rsid w:val="00216ECD"/>
    <w:rsid w:val="00222563"/>
    <w:rsid w:val="00234EBB"/>
    <w:rsid w:val="0024075C"/>
    <w:rsid w:val="002416D3"/>
    <w:rsid w:val="0024475D"/>
    <w:rsid w:val="0024501E"/>
    <w:rsid w:val="00251651"/>
    <w:rsid w:val="00253B74"/>
    <w:rsid w:val="00256F29"/>
    <w:rsid w:val="002616B0"/>
    <w:rsid w:val="002629DF"/>
    <w:rsid w:val="00271043"/>
    <w:rsid w:val="00271424"/>
    <w:rsid w:val="00272431"/>
    <w:rsid w:val="002727DD"/>
    <w:rsid w:val="00276505"/>
    <w:rsid w:val="0028007F"/>
    <w:rsid w:val="00285C01"/>
    <w:rsid w:val="00287684"/>
    <w:rsid w:val="0029152D"/>
    <w:rsid w:val="002919C5"/>
    <w:rsid w:val="002932EC"/>
    <w:rsid w:val="00294B0A"/>
    <w:rsid w:val="00297B0A"/>
    <w:rsid w:val="002A2857"/>
    <w:rsid w:val="002A6A9C"/>
    <w:rsid w:val="002A784D"/>
    <w:rsid w:val="002B0731"/>
    <w:rsid w:val="002C188A"/>
    <w:rsid w:val="002C53EE"/>
    <w:rsid w:val="002C772B"/>
    <w:rsid w:val="002D0E40"/>
    <w:rsid w:val="002D1795"/>
    <w:rsid w:val="002D2143"/>
    <w:rsid w:val="002D339F"/>
    <w:rsid w:val="002D4296"/>
    <w:rsid w:val="002D677E"/>
    <w:rsid w:val="002E167F"/>
    <w:rsid w:val="002E60C3"/>
    <w:rsid w:val="002E68A9"/>
    <w:rsid w:val="002E696E"/>
    <w:rsid w:val="002E7E98"/>
    <w:rsid w:val="002F017C"/>
    <w:rsid w:val="002F077A"/>
    <w:rsid w:val="002F4808"/>
    <w:rsid w:val="002F534C"/>
    <w:rsid w:val="002F5710"/>
    <w:rsid w:val="002F597E"/>
    <w:rsid w:val="002F6A75"/>
    <w:rsid w:val="00300547"/>
    <w:rsid w:val="00301CBE"/>
    <w:rsid w:val="00304688"/>
    <w:rsid w:val="003058AC"/>
    <w:rsid w:val="003075EC"/>
    <w:rsid w:val="00311486"/>
    <w:rsid w:val="00315F2A"/>
    <w:rsid w:val="00316133"/>
    <w:rsid w:val="00317017"/>
    <w:rsid w:val="0032046F"/>
    <w:rsid w:val="003214A8"/>
    <w:rsid w:val="0032152D"/>
    <w:rsid w:val="0032191D"/>
    <w:rsid w:val="00325590"/>
    <w:rsid w:val="00330B17"/>
    <w:rsid w:val="00331856"/>
    <w:rsid w:val="00335005"/>
    <w:rsid w:val="00340A70"/>
    <w:rsid w:val="00344A60"/>
    <w:rsid w:val="00345D25"/>
    <w:rsid w:val="003502C0"/>
    <w:rsid w:val="00350AB6"/>
    <w:rsid w:val="00355529"/>
    <w:rsid w:val="00356272"/>
    <w:rsid w:val="0036084B"/>
    <w:rsid w:val="00366FCE"/>
    <w:rsid w:val="00367A3B"/>
    <w:rsid w:val="00370D62"/>
    <w:rsid w:val="00374370"/>
    <w:rsid w:val="00375CB0"/>
    <w:rsid w:val="00376F3F"/>
    <w:rsid w:val="00381D81"/>
    <w:rsid w:val="00383272"/>
    <w:rsid w:val="00385D78"/>
    <w:rsid w:val="00386DA0"/>
    <w:rsid w:val="00391A7D"/>
    <w:rsid w:val="00394ADA"/>
    <w:rsid w:val="003A3FB4"/>
    <w:rsid w:val="003B1039"/>
    <w:rsid w:val="003B1FC1"/>
    <w:rsid w:val="003B221C"/>
    <w:rsid w:val="003B3204"/>
    <w:rsid w:val="003B43E6"/>
    <w:rsid w:val="003B53B3"/>
    <w:rsid w:val="003B5CCD"/>
    <w:rsid w:val="003B6C19"/>
    <w:rsid w:val="003B74AB"/>
    <w:rsid w:val="003C1B21"/>
    <w:rsid w:val="003C328A"/>
    <w:rsid w:val="003D3CA8"/>
    <w:rsid w:val="003D6C81"/>
    <w:rsid w:val="003D7546"/>
    <w:rsid w:val="003D7C84"/>
    <w:rsid w:val="003E1DE9"/>
    <w:rsid w:val="003E59E6"/>
    <w:rsid w:val="003E6C14"/>
    <w:rsid w:val="003E796A"/>
    <w:rsid w:val="003F1205"/>
    <w:rsid w:val="003F1956"/>
    <w:rsid w:val="003F2D2D"/>
    <w:rsid w:val="003F3B17"/>
    <w:rsid w:val="004032F8"/>
    <w:rsid w:val="00404D3B"/>
    <w:rsid w:val="00407DE1"/>
    <w:rsid w:val="00410910"/>
    <w:rsid w:val="00412A10"/>
    <w:rsid w:val="004131E3"/>
    <w:rsid w:val="004214D6"/>
    <w:rsid w:val="00423BA0"/>
    <w:rsid w:val="004270DA"/>
    <w:rsid w:val="004271CB"/>
    <w:rsid w:val="0043565F"/>
    <w:rsid w:val="004365D6"/>
    <w:rsid w:val="004417B4"/>
    <w:rsid w:val="004460E4"/>
    <w:rsid w:val="004475E3"/>
    <w:rsid w:val="00454096"/>
    <w:rsid w:val="0045558B"/>
    <w:rsid w:val="004565B7"/>
    <w:rsid w:val="004569C4"/>
    <w:rsid w:val="004601A8"/>
    <w:rsid w:val="004605B8"/>
    <w:rsid w:val="00461007"/>
    <w:rsid w:val="004622F5"/>
    <w:rsid w:val="004630CF"/>
    <w:rsid w:val="0047239F"/>
    <w:rsid w:val="00472A1B"/>
    <w:rsid w:val="00472C9B"/>
    <w:rsid w:val="00477B5D"/>
    <w:rsid w:val="00482950"/>
    <w:rsid w:val="004906C4"/>
    <w:rsid w:val="0049224F"/>
    <w:rsid w:val="00493C91"/>
    <w:rsid w:val="004971CF"/>
    <w:rsid w:val="004A282C"/>
    <w:rsid w:val="004A5055"/>
    <w:rsid w:val="004B47B2"/>
    <w:rsid w:val="004B7F95"/>
    <w:rsid w:val="004C0618"/>
    <w:rsid w:val="004C1613"/>
    <w:rsid w:val="004C1C54"/>
    <w:rsid w:val="004C2089"/>
    <w:rsid w:val="004C53FB"/>
    <w:rsid w:val="004C5869"/>
    <w:rsid w:val="004C663E"/>
    <w:rsid w:val="004D10D8"/>
    <w:rsid w:val="004D3536"/>
    <w:rsid w:val="004D48BE"/>
    <w:rsid w:val="004E49DB"/>
    <w:rsid w:val="004E5076"/>
    <w:rsid w:val="004E7769"/>
    <w:rsid w:val="004F12EF"/>
    <w:rsid w:val="004F4C74"/>
    <w:rsid w:val="00501169"/>
    <w:rsid w:val="005011B0"/>
    <w:rsid w:val="00502193"/>
    <w:rsid w:val="005037CC"/>
    <w:rsid w:val="00503EAC"/>
    <w:rsid w:val="00503FFE"/>
    <w:rsid w:val="005045ED"/>
    <w:rsid w:val="00504688"/>
    <w:rsid w:val="00504DDA"/>
    <w:rsid w:val="00507DAD"/>
    <w:rsid w:val="005112B8"/>
    <w:rsid w:val="00512725"/>
    <w:rsid w:val="00514472"/>
    <w:rsid w:val="005156E9"/>
    <w:rsid w:val="00516826"/>
    <w:rsid w:val="00521DF4"/>
    <w:rsid w:val="0053084C"/>
    <w:rsid w:val="00530C8B"/>
    <w:rsid w:val="00531A50"/>
    <w:rsid w:val="005320B0"/>
    <w:rsid w:val="00534A53"/>
    <w:rsid w:val="0053566E"/>
    <w:rsid w:val="00535BD7"/>
    <w:rsid w:val="00536072"/>
    <w:rsid w:val="00545845"/>
    <w:rsid w:val="005463CD"/>
    <w:rsid w:val="00546ABE"/>
    <w:rsid w:val="00546D1E"/>
    <w:rsid w:val="00547F19"/>
    <w:rsid w:val="00550360"/>
    <w:rsid w:val="00550B77"/>
    <w:rsid w:val="0055299B"/>
    <w:rsid w:val="00556A2E"/>
    <w:rsid w:val="00556D0B"/>
    <w:rsid w:val="00563515"/>
    <w:rsid w:val="005706A9"/>
    <w:rsid w:val="00573206"/>
    <w:rsid w:val="005770A9"/>
    <w:rsid w:val="00581350"/>
    <w:rsid w:val="00587116"/>
    <w:rsid w:val="005872F9"/>
    <w:rsid w:val="00591BF9"/>
    <w:rsid w:val="00593D31"/>
    <w:rsid w:val="00594DF1"/>
    <w:rsid w:val="005A082E"/>
    <w:rsid w:val="005A0CA6"/>
    <w:rsid w:val="005A18F9"/>
    <w:rsid w:val="005A40EF"/>
    <w:rsid w:val="005B2559"/>
    <w:rsid w:val="005B26B3"/>
    <w:rsid w:val="005B2B30"/>
    <w:rsid w:val="005B71D5"/>
    <w:rsid w:val="005C07BF"/>
    <w:rsid w:val="005C2A24"/>
    <w:rsid w:val="005C35B8"/>
    <w:rsid w:val="005C4C2D"/>
    <w:rsid w:val="005D262E"/>
    <w:rsid w:val="005E05E4"/>
    <w:rsid w:val="005E0F51"/>
    <w:rsid w:val="005E19D5"/>
    <w:rsid w:val="005E252F"/>
    <w:rsid w:val="005E285C"/>
    <w:rsid w:val="005E29C4"/>
    <w:rsid w:val="005E3A69"/>
    <w:rsid w:val="005E421E"/>
    <w:rsid w:val="005E4844"/>
    <w:rsid w:val="005E5E14"/>
    <w:rsid w:val="005E6AE8"/>
    <w:rsid w:val="005E72E3"/>
    <w:rsid w:val="005E7C8C"/>
    <w:rsid w:val="005F0B88"/>
    <w:rsid w:val="005F31CF"/>
    <w:rsid w:val="005F3773"/>
    <w:rsid w:val="005F42EA"/>
    <w:rsid w:val="005F4D34"/>
    <w:rsid w:val="0060134E"/>
    <w:rsid w:val="00603386"/>
    <w:rsid w:val="00603778"/>
    <w:rsid w:val="006042FC"/>
    <w:rsid w:val="00604A32"/>
    <w:rsid w:val="006054CA"/>
    <w:rsid w:val="00607258"/>
    <w:rsid w:val="00620073"/>
    <w:rsid w:val="006238FB"/>
    <w:rsid w:val="00624C09"/>
    <w:rsid w:val="00633326"/>
    <w:rsid w:val="00635165"/>
    <w:rsid w:val="006369CE"/>
    <w:rsid w:val="00640FA4"/>
    <w:rsid w:val="0064155F"/>
    <w:rsid w:val="00643187"/>
    <w:rsid w:val="006447FB"/>
    <w:rsid w:val="00651CA8"/>
    <w:rsid w:val="00656E96"/>
    <w:rsid w:val="006707F6"/>
    <w:rsid w:val="0067196A"/>
    <w:rsid w:val="00673DA1"/>
    <w:rsid w:val="006754B2"/>
    <w:rsid w:val="006812E2"/>
    <w:rsid w:val="00685214"/>
    <w:rsid w:val="00685FE3"/>
    <w:rsid w:val="006861F7"/>
    <w:rsid w:val="0068623F"/>
    <w:rsid w:val="0069081B"/>
    <w:rsid w:val="00690881"/>
    <w:rsid w:val="00690E25"/>
    <w:rsid w:val="006934B2"/>
    <w:rsid w:val="0069501C"/>
    <w:rsid w:val="006A13F7"/>
    <w:rsid w:val="006A211D"/>
    <w:rsid w:val="006A3EE5"/>
    <w:rsid w:val="006A69DD"/>
    <w:rsid w:val="006A6D73"/>
    <w:rsid w:val="006B0141"/>
    <w:rsid w:val="006B0B15"/>
    <w:rsid w:val="006B18AC"/>
    <w:rsid w:val="006B5162"/>
    <w:rsid w:val="006B797F"/>
    <w:rsid w:val="006C196B"/>
    <w:rsid w:val="006C2966"/>
    <w:rsid w:val="006C5364"/>
    <w:rsid w:val="006C6BB4"/>
    <w:rsid w:val="006D056E"/>
    <w:rsid w:val="006D23A0"/>
    <w:rsid w:val="006D4DA6"/>
    <w:rsid w:val="006D4DAC"/>
    <w:rsid w:val="006D5616"/>
    <w:rsid w:val="006E11B0"/>
    <w:rsid w:val="006E350B"/>
    <w:rsid w:val="006E374E"/>
    <w:rsid w:val="006E71A2"/>
    <w:rsid w:val="006F1FF6"/>
    <w:rsid w:val="006F3CAE"/>
    <w:rsid w:val="006F4EDA"/>
    <w:rsid w:val="006F5FE5"/>
    <w:rsid w:val="00701C82"/>
    <w:rsid w:val="00701E10"/>
    <w:rsid w:val="007033B2"/>
    <w:rsid w:val="00703C31"/>
    <w:rsid w:val="00704C68"/>
    <w:rsid w:val="00704E5A"/>
    <w:rsid w:val="00705831"/>
    <w:rsid w:val="00705897"/>
    <w:rsid w:val="007109EF"/>
    <w:rsid w:val="007133CC"/>
    <w:rsid w:val="00715B69"/>
    <w:rsid w:val="00722A90"/>
    <w:rsid w:val="00727EF7"/>
    <w:rsid w:val="00730730"/>
    <w:rsid w:val="007325F6"/>
    <w:rsid w:val="007336E3"/>
    <w:rsid w:val="00740B3E"/>
    <w:rsid w:val="00746289"/>
    <w:rsid w:val="00747930"/>
    <w:rsid w:val="00751561"/>
    <w:rsid w:val="00760036"/>
    <w:rsid w:val="007614CA"/>
    <w:rsid w:val="00762760"/>
    <w:rsid w:val="00770910"/>
    <w:rsid w:val="00770E2C"/>
    <w:rsid w:val="00771B0B"/>
    <w:rsid w:val="00773C85"/>
    <w:rsid w:val="0079103A"/>
    <w:rsid w:val="007969B3"/>
    <w:rsid w:val="007A0AEA"/>
    <w:rsid w:val="007A1334"/>
    <w:rsid w:val="007A1FFC"/>
    <w:rsid w:val="007A20B0"/>
    <w:rsid w:val="007A2535"/>
    <w:rsid w:val="007A3001"/>
    <w:rsid w:val="007A77EF"/>
    <w:rsid w:val="007B1171"/>
    <w:rsid w:val="007B41DB"/>
    <w:rsid w:val="007B596F"/>
    <w:rsid w:val="007B703B"/>
    <w:rsid w:val="007B7674"/>
    <w:rsid w:val="007C2F42"/>
    <w:rsid w:val="007C6FD2"/>
    <w:rsid w:val="007D243C"/>
    <w:rsid w:val="007D2A1A"/>
    <w:rsid w:val="007D373F"/>
    <w:rsid w:val="007D3FDF"/>
    <w:rsid w:val="007D4008"/>
    <w:rsid w:val="007D48F5"/>
    <w:rsid w:val="007D4D80"/>
    <w:rsid w:val="007E2984"/>
    <w:rsid w:val="007E455A"/>
    <w:rsid w:val="007F4BA0"/>
    <w:rsid w:val="007F5BF1"/>
    <w:rsid w:val="007F74D4"/>
    <w:rsid w:val="007F797A"/>
    <w:rsid w:val="008004BC"/>
    <w:rsid w:val="00802470"/>
    <w:rsid w:val="008030ED"/>
    <w:rsid w:val="00811F0F"/>
    <w:rsid w:val="0081394A"/>
    <w:rsid w:val="00815EA1"/>
    <w:rsid w:val="008168F0"/>
    <w:rsid w:val="00825329"/>
    <w:rsid w:val="00830506"/>
    <w:rsid w:val="008306D7"/>
    <w:rsid w:val="00831032"/>
    <w:rsid w:val="00831761"/>
    <w:rsid w:val="00835DCB"/>
    <w:rsid w:val="008422C6"/>
    <w:rsid w:val="0084420C"/>
    <w:rsid w:val="00845CBB"/>
    <w:rsid w:val="00846C41"/>
    <w:rsid w:val="008505D5"/>
    <w:rsid w:val="00851F6B"/>
    <w:rsid w:val="00853866"/>
    <w:rsid w:val="00856E68"/>
    <w:rsid w:val="0086542E"/>
    <w:rsid w:val="00866ECB"/>
    <w:rsid w:val="0087018C"/>
    <w:rsid w:val="00876733"/>
    <w:rsid w:val="00883205"/>
    <w:rsid w:val="00885217"/>
    <w:rsid w:val="00885630"/>
    <w:rsid w:val="00885B73"/>
    <w:rsid w:val="00886E4B"/>
    <w:rsid w:val="00894FFA"/>
    <w:rsid w:val="00896AC1"/>
    <w:rsid w:val="00896BDC"/>
    <w:rsid w:val="008A00A4"/>
    <w:rsid w:val="008A0397"/>
    <w:rsid w:val="008A1A40"/>
    <w:rsid w:val="008A3CAD"/>
    <w:rsid w:val="008B11CA"/>
    <w:rsid w:val="008B5EA4"/>
    <w:rsid w:val="008C6DF4"/>
    <w:rsid w:val="008D0FA0"/>
    <w:rsid w:val="008D5295"/>
    <w:rsid w:val="008D58E1"/>
    <w:rsid w:val="008E0285"/>
    <w:rsid w:val="008E5F3C"/>
    <w:rsid w:val="008F5BEA"/>
    <w:rsid w:val="009008EB"/>
    <w:rsid w:val="00904050"/>
    <w:rsid w:val="009078B7"/>
    <w:rsid w:val="0091054E"/>
    <w:rsid w:val="0091104E"/>
    <w:rsid w:val="00911F4E"/>
    <w:rsid w:val="009131FA"/>
    <w:rsid w:val="00914299"/>
    <w:rsid w:val="009148B9"/>
    <w:rsid w:val="009149B2"/>
    <w:rsid w:val="009225DE"/>
    <w:rsid w:val="009301E6"/>
    <w:rsid w:val="00932860"/>
    <w:rsid w:val="00933F43"/>
    <w:rsid w:val="00937363"/>
    <w:rsid w:val="0094055D"/>
    <w:rsid w:val="00940B1C"/>
    <w:rsid w:val="00942870"/>
    <w:rsid w:val="00942AE8"/>
    <w:rsid w:val="00943BC6"/>
    <w:rsid w:val="009446EB"/>
    <w:rsid w:val="0094478C"/>
    <w:rsid w:val="0095009E"/>
    <w:rsid w:val="00953A6F"/>
    <w:rsid w:val="00961C01"/>
    <w:rsid w:val="00965F4D"/>
    <w:rsid w:val="009662B6"/>
    <w:rsid w:val="00970E27"/>
    <w:rsid w:val="00974E03"/>
    <w:rsid w:val="009751A6"/>
    <w:rsid w:val="009758B7"/>
    <w:rsid w:val="009764B3"/>
    <w:rsid w:val="009868F2"/>
    <w:rsid w:val="00986DDB"/>
    <w:rsid w:val="00987BED"/>
    <w:rsid w:val="00991979"/>
    <w:rsid w:val="00991CBB"/>
    <w:rsid w:val="00991F96"/>
    <w:rsid w:val="00995056"/>
    <w:rsid w:val="00995F45"/>
    <w:rsid w:val="00997912"/>
    <w:rsid w:val="00997D4E"/>
    <w:rsid w:val="009A28EC"/>
    <w:rsid w:val="009A5C78"/>
    <w:rsid w:val="009B0D8A"/>
    <w:rsid w:val="009C133C"/>
    <w:rsid w:val="009C15F8"/>
    <w:rsid w:val="009C49A5"/>
    <w:rsid w:val="009C7CFC"/>
    <w:rsid w:val="009D7106"/>
    <w:rsid w:val="009D7BE9"/>
    <w:rsid w:val="009E138B"/>
    <w:rsid w:val="009E2673"/>
    <w:rsid w:val="009E2FCC"/>
    <w:rsid w:val="009E3CA3"/>
    <w:rsid w:val="009E4678"/>
    <w:rsid w:val="009E468C"/>
    <w:rsid w:val="009E6F13"/>
    <w:rsid w:val="009E7776"/>
    <w:rsid w:val="009F0435"/>
    <w:rsid w:val="009F104C"/>
    <w:rsid w:val="009F30CA"/>
    <w:rsid w:val="009F4154"/>
    <w:rsid w:val="009F6749"/>
    <w:rsid w:val="009F78E4"/>
    <w:rsid w:val="009F7B3C"/>
    <w:rsid w:val="00A023E0"/>
    <w:rsid w:val="00A10996"/>
    <w:rsid w:val="00A11B5B"/>
    <w:rsid w:val="00A16DC8"/>
    <w:rsid w:val="00A17F2C"/>
    <w:rsid w:val="00A26B74"/>
    <w:rsid w:val="00A27F68"/>
    <w:rsid w:val="00A300B8"/>
    <w:rsid w:val="00A31FB8"/>
    <w:rsid w:val="00A32410"/>
    <w:rsid w:val="00A351CF"/>
    <w:rsid w:val="00A361E6"/>
    <w:rsid w:val="00A42D18"/>
    <w:rsid w:val="00A446A3"/>
    <w:rsid w:val="00A46D5A"/>
    <w:rsid w:val="00A52B73"/>
    <w:rsid w:val="00A63005"/>
    <w:rsid w:val="00A6416E"/>
    <w:rsid w:val="00A648DE"/>
    <w:rsid w:val="00A64DE9"/>
    <w:rsid w:val="00A65E11"/>
    <w:rsid w:val="00A6724A"/>
    <w:rsid w:val="00A75E98"/>
    <w:rsid w:val="00A766B4"/>
    <w:rsid w:val="00A805C3"/>
    <w:rsid w:val="00A817DE"/>
    <w:rsid w:val="00A82953"/>
    <w:rsid w:val="00A849E1"/>
    <w:rsid w:val="00A857C7"/>
    <w:rsid w:val="00A85AC2"/>
    <w:rsid w:val="00A86816"/>
    <w:rsid w:val="00A92BBF"/>
    <w:rsid w:val="00A93E3D"/>
    <w:rsid w:val="00A94F0C"/>
    <w:rsid w:val="00A96A67"/>
    <w:rsid w:val="00AB21CA"/>
    <w:rsid w:val="00AB2A72"/>
    <w:rsid w:val="00AB2CAE"/>
    <w:rsid w:val="00AB56AD"/>
    <w:rsid w:val="00AB699F"/>
    <w:rsid w:val="00AB6E4C"/>
    <w:rsid w:val="00AC1091"/>
    <w:rsid w:val="00AC3B2C"/>
    <w:rsid w:val="00AD18F0"/>
    <w:rsid w:val="00AD2179"/>
    <w:rsid w:val="00AE0FE3"/>
    <w:rsid w:val="00AE1798"/>
    <w:rsid w:val="00AE39CE"/>
    <w:rsid w:val="00AE622A"/>
    <w:rsid w:val="00AF07A0"/>
    <w:rsid w:val="00AF08F6"/>
    <w:rsid w:val="00AF1DEC"/>
    <w:rsid w:val="00AF26AC"/>
    <w:rsid w:val="00AF563A"/>
    <w:rsid w:val="00AF789D"/>
    <w:rsid w:val="00B0263B"/>
    <w:rsid w:val="00B126A9"/>
    <w:rsid w:val="00B16C67"/>
    <w:rsid w:val="00B25507"/>
    <w:rsid w:val="00B25F79"/>
    <w:rsid w:val="00B327AA"/>
    <w:rsid w:val="00B33349"/>
    <w:rsid w:val="00B33A97"/>
    <w:rsid w:val="00B352F4"/>
    <w:rsid w:val="00B35EE9"/>
    <w:rsid w:val="00B375D7"/>
    <w:rsid w:val="00B40558"/>
    <w:rsid w:val="00B40C56"/>
    <w:rsid w:val="00B40D77"/>
    <w:rsid w:val="00B4223C"/>
    <w:rsid w:val="00B439C5"/>
    <w:rsid w:val="00B54590"/>
    <w:rsid w:val="00B63D7C"/>
    <w:rsid w:val="00B66FCE"/>
    <w:rsid w:val="00B67BB2"/>
    <w:rsid w:val="00B700DD"/>
    <w:rsid w:val="00B721A6"/>
    <w:rsid w:val="00B7231A"/>
    <w:rsid w:val="00B77136"/>
    <w:rsid w:val="00B8075B"/>
    <w:rsid w:val="00B827C7"/>
    <w:rsid w:val="00B83232"/>
    <w:rsid w:val="00B87FD3"/>
    <w:rsid w:val="00B93C83"/>
    <w:rsid w:val="00B945EA"/>
    <w:rsid w:val="00B94CCB"/>
    <w:rsid w:val="00BA398A"/>
    <w:rsid w:val="00BA4513"/>
    <w:rsid w:val="00BA77D4"/>
    <w:rsid w:val="00BB051E"/>
    <w:rsid w:val="00BB162D"/>
    <w:rsid w:val="00BB6443"/>
    <w:rsid w:val="00BC4D8D"/>
    <w:rsid w:val="00BC7B2E"/>
    <w:rsid w:val="00BD113D"/>
    <w:rsid w:val="00BD114D"/>
    <w:rsid w:val="00BD1614"/>
    <w:rsid w:val="00BD56CC"/>
    <w:rsid w:val="00BE180B"/>
    <w:rsid w:val="00BE25A5"/>
    <w:rsid w:val="00BE3EA4"/>
    <w:rsid w:val="00BF09E6"/>
    <w:rsid w:val="00BF0A01"/>
    <w:rsid w:val="00BF1396"/>
    <w:rsid w:val="00BF1CD3"/>
    <w:rsid w:val="00BF1EF9"/>
    <w:rsid w:val="00C02309"/>
    <w:rsid w:val="00C02876"/>
    <w:rsid w:val="00C03A81"/>
    <w:rsid w:val="00C04812"/>
    <w:rsid w:val="00C05963"/>
    <w:rsid w:val="00C05A41"/>
    <w:rsid w:val="00C142A9"/>
    <w:rsid w:val="00C234FF"/>
    <w:rsid w:val="00C2678D"/>
    <w:rsid w:val="00C26AE2"/>
    <w:rsid w:val="00C31987"/>
    <w:rsid w:val="00C34106"/>
    <w:rsid w:val="00C411D6"/>
    <w:rsid w:val="00C44715"/>
    <w:rsid w:val="00C51493"/>
    <w:rsid w:val="00C52D19"/>
    <w:rsid w:val="00C542E9"/>
    <w:rsid w:val="00C55F73"/>
    <w:rsid w:val="00C56FFD"/>
    <w:rsid w:val="00C570D6"/>
    <w:rsid w:val="00C60CD0"/>
    <w:rsid w:val="00C624FF"/>
    <w:rsid w:val="00C65DD7"/>
    <w:rsid w:val="00C663A1"/>
    <w:rsid w:val="00C72024"/>
    <w:rsid w:val="00C774B4"/>
    <w:rsid w:val="00C80D91"/>
    <w:rsid w:val="00C850E9"/>
    <w:rsid w:val="00C87863"/>
    <w:rsid w:val="00C91BAC"/>
    <w:rsid w:val="00CA2187"/>
    <w:rsid w:val="00CA24A4"/>
    <w:rsid w:val="00CA3413"/>
    <w:rsid w:val="00CA4666"/>
    <w:rsid w:val="00CA7D29"/>
    <w:rsid w:val="00CB0641"/>
    <w:rsid w:val="00CB1C5E"/>
    <w:rsid w:val="00CB1F30"/>
    <w:rsid w:val="00CB2FD2"/>
    <w:rsid w:val="00CB5E34"/>
    <w:rsid w:val="00CB7742"/>
    <w:rsid w:val="00CB7DBE"/>
    <w:rsid w:val="00CD2D07"/>
    <w:rsid w:val="00CD6FA4"/>
    <w:rsid w:val="00CE40C2"/>
    <w:rsid w:val="00CE55BA"/>
    <w:rsid w:val="00CE601A"/>
    <w:rsid w:val="00CE6FF9"/>
    <w:rsid w:val="00CF3015"/>
    <w:rsid w:val="00CF6499"/>
    <w:rsid w:val="00D0118E"/>
    <w:rsid w:val="00D017E7"/>
    <w:rsid w:val="00D026A1"/>
    <w:rsid w:val="00D05B7C"/>
    <w:rsid w:val="00D10C58"/>
    <w:rsid w:val="00D17406"/>
    <w:rsid w:val="00D20A54"/>
    <w:rsid w:val="00D217A3"/>
    <w:rsid w:val="00D23628"/>
    <w:rsid w:val="00D3294C"/>
    <w:rsid w:val="00D33E8E"/>
    <w:rsid w:val="00D34ED0"/>
    <w:rsid w:val="00D36FA5"/>
    <w:rsid w:val="00D37A35"/>
    <w:rsid w:val="00D40BFE"/>
    <w:rsid w:val="00D42C12"/>
    <w:rsid w:val="00D4682B"/>
    <w:rsid w:val="00D47C7C"/>
    <w:rsid w:val="00D504B2"/>
    <w:rsid w:val="00D50BEC"/>
    <w:rsid w:val="00D51A41"/>
    <w:rsid w:val="00D546E5"/>
    <w:rsid w:val="00D558F1"/>
    <w:rsid w:val="00D56298"/>
    <w:rsid w:val="00D6104C"/>
    <w:rsid w:val="00D61490"/>
    <w:rsid w:val="00D62930"/>
    <w:rsid w:val="00D6374F"/>
    <w:rsid w:val="00D652CF"/>
    <w:rsid w:val="00D66DB8"/>
    <w:rsid w:val="00D675B1"/>
    <w:rsid w:val="00D6780E"/>
    <w:rsid w:val="00D72DAC"/>
    <w:rsid w:val="00D8633B"/>
    <w:rsid w:val="00D869C8"/>
    <w:rsid w:val="00D90D08"/>
    <w:rsid w:val="00D9219B"/>
    <w:rsid w:val="00D9587B"/>
    <w:rsid w:val="00D9640A"/>
    <w:rsid w:val="00DA209B"/>
    <w:rsid w:val="00DB2289"/>
    <w:rsid w:val="00DB4077"/>
    <w:rsid w:val="00DB4580"/>
    <w:rsid w:val="00DB463D"/>
    <w:rsid w:val="00DB4A80"/>
    <w:rsid w:val="00DC12F9"/>
    <w:rsid w:val="00DC1AF9"/>
    <w:rsid w:val="00DC1F60"/>
    <w:rsid w:val="00DC211D"/>
    <w:rsid w:val="00DC2496"/>
    <w:rsid w:val="00DC69BC"/>
    <w:rsid w:val="00DC6A22"/>
    <w:rsid w:val="00DC79A3"/>
    <w:rsid w:val="00DD1980"/>
    <w:rsid w:val="00DD27FC"/>
    <w:rsid w:val="00DD3BC2"/>
    <w:rsid w:val="00DD691D"/>
    <w:rsid w:val="00DE4035"/>
    <w:rsid w:val="00DE4E53"/>
    <w:rsid w:val="00DF1033"/>
    <w:rsid w:val="00DF2999"/>
    <w:rsid w:val="00DF2F25"/>
    <w:rsid w:val="00DF5E75"/>
    <w:rsid w:val="00E074DD"/>
    <w:rsid w:val="00E11512"/>
    <w:rsid w:val="00E13B08"/>
    <w:rsid w:val="00E20202"/>
    <w:rsid w:val="00E20F27"/>
    <w:rsid w:val="00E2453F"/>
    <w:rsid w:val="00E32E26"/>
    <w:rsid w:val="00E35965"/>
    <w:rsid w:val="00E3790E"/>
    <w:rsid w:val="00E4010A"/>
    <w:rsid w:val="00E40F14"/>
    <w:rsid w:val="00E410B8"/>
    <w:rsid w:val="00E41123"/>
    <w:rsid w:val="00E4274C"/>
    <w:rsid w:val="00E42967"/>
    <w:rsid w:val="00E43454"/>
    <w:rsid w:val="00E44A2F"/>
    <w:rsid w:val="00E5010D"/>
    <w:rsid w:val="00E53DED"/>
    <w:rsid w:val="00E56C2B"/>
    <w:rsid w:val="00E605AB"/>
    <w:rsid w:val="00E65C09"/>
    <w:rsid w:val="00E666C2"/>
    <w:rsid w:val="00E679CD"/>
    <w:rsid w:val="00E76F1D"/>
    <w:rsid w:val="00E811B5"/>
    <w:rsid w:val="00E82803"/>
    <w:rsid w:val="00E82A8A"/>
    <w:rsid w:val="00E8361A"/>
    <w:rsid w:val="00E86C76"/>
    <w:rsid w:val="00E86FC8"/>
    <w:rsid w:val="00E8705C"/>
    <w:rsid w:val="00E91FC0"/>
    <w:rsid w:val="00E95460"/>
    <w:rsid w:val="00E9628D"/>
    <w:rsid w:val="00E97DF3"/>
    <w:rsid w:val="00EA369D"/>
    <w:rsid w:val="00EA5967"/>
    <w:rsid w:val="00EA66FA"/>
    <w:rsid w:val="00EB0F89"/>
    <w:rsid w:val="00EB2558"/>
    <w:rsid w:val="00EB45F6"/>
    <w:rsid w:val="00EB6C0E"/>
    <w:rsid w:val="00EC7D4B"/>
    <w:rsid w:val="00ED0515"/>
    <w:rsid w:val="00ED1428"/>
    <w:rsid w:val="00ED3665"/>
    <w:rsid w:val="00ED7306"/>
    <w:rsid w:val="00EE47E1"/>
    <w:rsid w:val="00EE5661"/>
    <w:rsid w:val="00EE69AF"/>
    <w:rsid w:val="00EF3328"/>
    <w:rsid w:val="00F0345D"/>
    <w:rsid w:val="00F04454"/>
    <w:rsid w:val="00F06417"/>
    <w:rsid w:val="00F06429"/>
    <w:rsid w:val="00F07651"/>
    <w:rsid w:val="00F106C1"/>
    <w:rsid w:val="00F1323D"/>
    <w:rsid w:val="00F13754"/>
    <w:rsid w:val="00F168AE"/>
    <w:rsid w:val="00F206B6"/>
    <w:rsid w:val="00F22871"/>
    <w:rsid w:val="00F249E3"/>
    <w:rsid w:val="00F2627C"/>
    <w:rsid w:val="00F26C51"/>
    <w:rsid w:val="00F2743F"/>
    <w:rsid w:val="00F27CC0"/>
    <w:rsid w:val="00F318FD"/>
    <w:rsid w:val="00F35378"/>
    <w:rsid w:val="00F41298"/>
    <w:rsid w:val="00F4411A"/>
    <w:rsid w:val="00F46E73"/>
    <w:rsid w:val="00F512B3"/>
    <w:rsid w:val="00F5130D"/>
    <w:rsid w:val="00F5225F"/>
    <w:rsid w:val="00F52B25"/>
    <w:rsid w:val="00F53D60"/>
    <w:rsid w:val="00F56081"/>
    <w:rsid w:val="00F56D1E"/>
    <w:rsid w:val="00F57BCB"/>
    <w:rsid w:val="00F61FCD"/>
    <w:rsid w:val="00F62A40"/>
    <w:rsid w:val="00F751BC"/>
    <w:rsid w:val="00F7688F"/>
    <w:rsid w:val="00F77353"/>
    <w:rsid w:val="00F820AE"/>
    <w:rsid w:val="00F8358D"/>
    <w:rsid w:val="00FA073D"/>
    <w:rsid w:val="00FA113C"/>
    <w:rsid w:val="00FA13F8"/>
    <w:rsid w:val="00FA6BE0"/>
    <w:rsid w:val="00FA7BAA"/>
    <w:rsid w:val="00FB19E6"/>
    <w:rsid w:val="00FB5145"/>
    <w:rsid w:val="00FB5D29"/>
    <w:rsid w:val="00FB6E6F"/>
    <w:rsid w:val="00FC2545"/>
    <w:rsid w:val="00FD6382"/>
    <w:rsid w:val="00FD6387"/>
    <w:rsid w:val="00FD6704"/>
    <w:rsid w:val="00FD6AC8"/>
    <w:rsid w:val="00FE2C45"/>
    <w:rsid w:val="00FE56BE"/>
    <w:rsid w:val="00FF23B5"/>
    <w:rsid w:val="00FF246F"/>
    <w:rsid w:val="00FF3720"/>
    <w:rsid w:val="00FF60B7"/>
    <w:rsid w:val="00FF7045"/>
    <w:rsid w:val="046770FD"/>
    <w:rsid w:val="06AD48B2"/>
    <w:rsid w:val="08854B48"/>
    <w:rsid w:val="0B2B3010"/>
    <w:rsid w:val="16C702DA"/>
    <w:rsid w:val="1A9B6B90"/>
    <w:rsid w:val="1B6C26E9"/>
    <w:rsid w:val="1C502884"/>
    <w:rsid w:val="1F3C1E30"/>
    <w:rsid w:val="200607EE"/>
    <w:rsid w:val="22990C5B"/>
    <w:rsid w:val="238601EC"/>
    <w:rsid w:val="278601D2"/>
    <w:rsid w:val="2DDF4DAA"/>
    <w:rsid w:val="3BD9230C"/>
    <w:rsid w:val="456A20FD"/>
    <w:rsid w:val="4BDD6BAC"/>
    <w:rsid w:val="4C7E3A5D"/>
    <w:rsid w:val="4E7E0279"/>
    <w:rsid w:val="4FDD2FA6"/>
    <w:rsid w:val="50396713"/>
    <w:rsid w:val="527853DA"/>
    <w:rsid w:val="52D759A3"/>
    <w:rsid w:val="56C3348D"/>
    <w:rsid w:val="59217869"/>
    <w:rsid w:val="5BF933E4"/>
    <w:rsid w:val="5C06717F"/>
    <w:rsid w:val="5CF547CD"/>
    <w:rsid w:val="5D056756"/>
    <w:rsid w:val="5D962A48"/>
    <w:rsid w:val="5E193352"/>
    <w:rsid w:val="69474E5A"/>
    <w:rsid w:val="6A6B2D51"/>
    <w:rsid w:val="6ABD6F5D"/>
    <w:rsid w:val="6FB249E5"/>
    <w:rsid w:val="7100743F"/>
    <w:rsid w:val="78660A02"/>
    <w:rsid w:val="78D547AD"/>
    <w:rsid w:val="7AD47E0B"/>
    <w:rsid w:val="7C467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3" fillcolor="white">
      <v:fill color="white"/>
    </o:shapedefaults>
    <o:shapelayout v:ext="edit">
      <o:idmap v:ext="edit" data="2"/>
    </o:shapelayout>
  </w:shapeDefaults>
  <w:decimalSymbol w:val="."/>
  <w:listSeparator w:val=","/>
  <w14:docId w14:val="21D440C0"/>
  <w15:docId w15:val="{DA44B2BD-83D8-4B11-B68A-9A3C0D18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DC8"/>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B5EA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0"/>
    <w:semiHidden/>
    <w:qFormat/>
    <w:pPr>
      <w:jc w:val="left"/>
    </w:pPr>
  </w:style>
  <w:style w:type="paragraph" w:styleId="a4">
    <w:name w:val="Body Text"/>
    <w:basedOn w:val="a"/>
    <w:link w:val="a5"/>
    <w:uiPriority w:val="99"/>
    <w:semiHidden/>
    <w:unhideWhenUsed/>
    <w:qFormat/>
    <w:pPr>
      <w:spacing w:after="120"/>
    </w:pPr>
  </w:style>
  <w:style w:type="paragraph" w:styleId="a6">
    <w:name w:val="Body Text Indent"/>
    <w:basedOn w:val="a"/>
    <w:link w:val="a7"/>
    <w:qFormat/>
    <w:pPr>
      <w:spacing w:beforeLines="100" w:before="100" w:line="400" w:lineRule="exact"/>
      <w:ind w:firstLineChars="200" w:firstLine="480"/>
    </w:pPr>
    <w:rPr>
      <w:sz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semiHidden/>
    <w:qFormat/>
    <w:pPr>
      <w:snapToGrid w:val="0"/>
      <w:jc w:val="left"/>
    </w:pPr>
    <w:rPr>
      <w:sz w:val="18"/>
      <w:szCs w:val="18"/>
    </w:rPr>
  </w:style>
  <w:style w:type="paragraph" w:styleId="af0">
    <w:name w:val="annotation subject"/>
    <w:basedOn w:val="a3"/>
    <w:next w:val="a3"/>
    <w:link w:val="af1"/>
    <w:uiPriority w:val="99"/>
    <w:semiHidden/>
    <w:unhideWhenUsed/>
    <w:qFormat/>
    <w:rPr>
      <w:b/>
      <w:bCs/>
    </w:rPr>
  </w:style>
  <w:style w:type="character" w:styleId="af2">
    <w:name w:val="annotation reference"/>
    <w:semiHidden/>
    <w:qFormat/>
    <w:rPr>
      <w:sz w:val="21"/>
      <w:szCs w:val="21"/>
    </w:rPr>
  </w:style>
  <w:style w:type="character" w:styleId="af3">
    <w:name w:val="footnote reference"/>
    <w:semiHidden/>
    <w:rPr>
      <w:vertAlign w:val="superscript"/>
    </w:rPr>
  </w:style>
  <w:style w:type="character" w:customStyle="1" w:styleId="12">
    <w:name w:val="标题 1 字符"/>
    <w:basedOn w:val="a0"/>
    <w:uiPriority w:val="9"/>
    <w:qFormat/>
    <w:rPr>
      <w:rFonts w:ascii="Times New Roman" w:eastAsia="宋体" w:hAnsi="Times New Roman" w:cs="Times New Roman"/>
      <w:b/>
      <w:bCs/>
      <w:kern w:val="44"/>
      <w:sz w:val="44"/>
      <w:szCs w:val="44"/>
    </w:rPr>
  </w:style>
  <w:style w:type="character" w:customStyle="1" w:styleId="a7">
    <w:name w:val="正文文本缩进 字符"/>
    <w:basedOn w:val="a0"/>
    <w:link w:val="a6"/>
    <w:qFormat/>
    <w:rPr>
      <w:rFonts w:ascii="Times New Roman" w:eastAsia="宋体" w:hAnsi="Times New Roman" w:cs="Times New Roman"/>
      <w:sz w:val="24"/>
      <w:szCs w:val="24"/>
    </w:rPr>
  </w:style>
  <w:style w:type="character" w:customStyle="1" w:styleId="11">
    <w:name w:val="标题 1 字符1"/>
    <w:link w:val="1"/>
    <w:qFormat/>
    <w:rPr>
      <w:rFonts w:ascii="Times New Roman" w:eastAsia="宋体" w:hAnsi="Times New Roman" w:cs="Times New Roman"/>
      <w:b/>
      <w:bCs/>
      <w:kern w:val="44"/>
      <w:sz w:val="44"/>
      <w:szCs w:val="44"/>
    </w:rPr>
  </w:style>
  <w:style w:type="character" w:customStyle="1" w:styleId="ad">
    <w:name w:val="页眉 字符"/>
    <w:basedOn w:val="a0"/>
    <w:link w:val="ac"/>
    <w:uiPriority w:val="99"/>
    <w:qFormat/>
    <w:rPr>
      <w:rFonts w:ascii="Times New Roman" w:eastAsia="宋体" w:hAnsi="Times New Roman" w:cs="Times New Roman"/>
      <w:sz w:val="18"/>
      <w:szCs w:val="18"/>
    </w:rPr>
  </w:style>
  <w:style w:type="character" w:customStyle="1" w:styleId="ab">
    <w:name w:val="页脚 字符"/>
    <w:basedOn w:val="a0"/>
    <w:link w:val="aa"/>
    <w:uiPriority w:val="99"/>
    <w:qFormat/>
    <w:rPr>
      <w:rFonts w:ascii="Times New Roman" w:eastAsia="宋体" w:hAnsi="Times New Roman" w:cs="Times New Roman"/>
      <w:sz w:val="18"/>
      <w:szCs w:val="18"/>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rFonts w:ascii="Times New Roman" w:eastAsia="宋体" w:hAnsi="Times New Roman" w:cs="Times New Roman"/>
      <w:b/>
      <w:bCs/>
      <w:sz w:val="28"/>
      <w:szCs w:val="28"/>
    </w:rPr>
  </w:style>
  <w:style w:type="character" w:customStyle="1" w:styleId="a5">
    <w:name w:val="正文文本 字符"/>
    <w:basedOn w:val="a0"/>
    <w:link w:val="a4"/>
    <w:uiPriority w:val="99"/>
    <w:semiHidden/>
    <w:qFormat/>
    <w:rPr>
      <w:rFonts w:ascii="Times New Roman" w:eastAsia="宋体" w:hAnsi="Times New Roman" w:cs="Times New Roman"/>
      <w:szCs w:val="24"/>
    </w:rPr>
  </w:style>
  <w:style w:type="character" w:customStyle="1" w:styleId="af">
    <w:name w:val="脚注文本 字符"/>
    <w:basedOn w:val="a0"/>
    <w:link w:val="ae"/>
    <w:semiHidden/>
    <w:qFormat/>
    <w:rPr>
      <w:rFonts w:ascii="Times New Roman" w:eastAsia="宋体" w:hAnsi="Times New Roman" w:cs="Times New Roman"/>
      <w:sz w:val="18"/>
      <w:szCs w:val="18"/>
    </w:rPr>
  </w:style>
  <w:style w:type="character" w:customStyle="1" w:styleId="Char">
    <w:name w:val="页眉 Char"/>
    <w:qFormat/>
    <w:rPr>
      <w:kern w:val="2"/>
      <w:sz w:val="18"/>
      <w:szCs w:val="18"/>
    </w:rPr>
  </w:style>
  <w:style w:type="character" w:customStyle="1" w:styleId="fontstyle01">
    <w:name w:val="fontstyle01"/>
    <w:qFormat/>
    <w:rPr>
      <w:rFonts w:ascii="Times-Roman" w:hAnsi="Times-Roman" w:hint="default"/>
      <w:color w:val="000000"/>
      <w:sz w:val="20"/>
      <w:szCs w:val="20"/>
    </w:rPr>
  </w:style>
  <w:style w:type="character" w:customStyle="1" w:styleId="af4">
    <w:name w:val="批注文字 字符"/>
    <w:basedOn w:val="a0"/>
    <w:uiPriority w:val="99"/>
    <w:semiHidden/>
    <w:qFormat/>
    <w:rPr>
      <w:rFonts w:ascii="Times New Roman" w:eastAsia="宋体" w:hAnsi="Times New Roman" w:cs="Times New Roman"/>
      <w:szCs w:val="24"/>
    </w:rPr>
  </w:style>
  <w:style w:type="character" w:customStyle="1" w:styleId="10">
    <w:name w:val="批注文字 字符1"/>
    <w:link w:val="a3"/>
    <w:semiHidden/>
    <w:qFormat/>
    <w:rPr>
      <w:rFonts w:ascii="Times New Roman" w:eastAsia="宋体" w:hAnsi="Times New Roman" w:cs="Times New Roman"/>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bsauthors">
    <w:name w:val="abs_authors"/>
    <w:qFormat/>
  </w:style>
  <w:style w:type="paragraph" w:customStyle="1" w:styleId="af5">
    <w:name w:val="表文字"/>
    <w:basedOn w:val="a"/>
    <w:qFormat/>
    <w:pPr>
      <w:overflowPunct w:val="0"/>
      <w:autoSpaceDE w:val="0"/>
      <w:autoSpaceDN w:val="0"/>
      <w:adjustRightInd w:val="0"/>
      <w:spacing w:beforeLines="10" w:before="10" w:afterLines="10" w:after="10"/>
      <w:jc w:val="center"/>
      <w:textAlignment w:val="baseline"/>
    </w:pPr>
    <w:rPr>
      <w:kern w:val="0"/>
      <w:szCs w:val="20"/>
    </w:rPr>
  </w:style>
  <w:style w:type="character" w:customStyle="1" w:styleId="af1">
    <w:name w:val="批注主题 字符"/>
    <w:basedOn w:val="10"/>
    <w:link w:val="af0"/>
    <w:uiPriority w:val="99"/>
    <w:semiHidden/>
    <w:qFormat/>
    <w:rPr>
      <w:rFonts w:ascii="Times New Roman" w:eastAsia="宋体" w:hAnsi="Times New Roman" w:cs="Times New Roman"/>
      <w:b/>
      <w:bCs/>
      <w:szCs w:val="24"/>
    </w:rPr>
  </w:style>
  <w:style w:type="paragraph" w:styleId="af6">
    <w:name w:val="List Paragraph"/>
    <w:basedOn w:val="a"/>
    <w:uiPriority w:val="34"/>
    <w:qFormat/>
    <w:pPr>
      <w:ind w:firstLineChars="200" w:firstLine="420"/>
    </w:pPr>
  </w:style>
  <w:style w:type="character" w:customStyle="1" w:styleId="Char0">
    <w:name w:val="批注文字 Char"/>
    <w:semiHidden/>
    <w:qFormat/>
    <w:rPr>
      <w:kern w:val="2"/>
      <w:sz w:val="21"/>
      <w:szCs w:val="24"/>
    </w:rPr>
  </w:style>
  <w:style w:type="character" w:styleId="af7">
    <w:name w:val="Hyperlink"/>
    <w:basedOn w:val="a0"/>
    <w:uiPriority w:val="99"/>
    <w:unhideWhenUsed/>
    <w:rsid w:val="00EB0F89"/>
    <w:rPr>
      <w:color w:val="0563C1" w:themeColor="hyperlink"/>
      <w:u w:val="single"/>
    </w:rPr>
  </w:style>
  <w:style w:type="character" w:customStyle="1" w:styleId="30">
    <w:name w:val="标题 3 字符"/>
    <w:basedOn w:val="a0"/>
    <w:link w:val="3"/>
    <w:uiPriority w:val="9"/>
    <w:semiHidden/>
    <w:rsid w:val="008B5EA4"/>
    <w:rPr>
      <w:b/>
      <w:bCs/>
      <w:kern w:val="2"/>
      <w:sz w:val="32"/>
      <w:szCs w:val="32"/>
    </w:rPr>
  </w:style>
  <w:style w:type="paragraph" w:styleId="af8">
    <w:name w:val="Normal (Web)"/>
    <w:basedOn w:val="a"/>
    <w:rsid w:val="00FB5145"/>
    <w:pPr>
      <w:widowControl/>
      <w:spacing w:before="100" w:beforeAutospacing="1" w:after="100" w:afterAutospacing="1"/>
      <w:jc w:val="left"/>
    </w:pPr>
    <w:rPr>
      <w:rFonts w:ascii="MS PGothic" w:eastAsia="MS PGothic" w:hAnsi="MS PGothic" w:cs="MS PGothic"/>
      <w:kern w:val="0"/>
      <w:sz w:val="24"/>
      <w:lang w:eastAsia="ja-JP"/>
    </w:rPr>
  </w:style>
  <w:style w:type="character" w:styleId="af9">
    <w:name w:val="Unresolved Mention"/>
    <w:basedOn w:val="a0"/>
    <w:uiPriority w:val="99"/>
    <w:semiHidden/>
    <w:unhideWhenUsed/>
    <w:rsid w:val="0099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8415">
      <w:bodyDiv w:val="1"/>
      <w:marLeft w:val="0"/>
      <w:marRight w:val="0"/>
      <w:marTop w:val="0"/>
      <w:marBottom w:val="0"/>
      <w:divBdr>
        <w:top w:val="none" w:sz="0" w:space="0" w:color="auto"/>
        <w:left w:val="none" w:sz="0" w:space="0" w:color="auto"/>
        <w:bottom w:val="none" w:sz="0" w:space="0" w:color="auto"/>
        <w:right w:val="none" w:sz="0" w:space="0" w:color="auto"/>
      </w:divBdr>
    </w:div>
    <w:div w:id="926109381">
      <w:bodyDiv w:val="1"/>
      <w:marLeft w:val="0"/>
      <w:marRight w:val="0"/>
      <w:marTop w:val="0"/>
      <w:marBottom w:val="0"/>
      <w:divBdr>
        <w:top w:val="none" w:sz="0" w:space="0" w:color="auto"/>
        <w:left w:val="none" w:sz="0" w:space="0" w:color="auto"/>
        <w:bottom w:val="none" w:sz="0" w:space="0" w:color="auto"/>
        <w:right w:val="none" w:sz="0" w:space="0" w:color="auto"/>
      </w:divBdr>
    </w:div>
    <w:div w:id="1164663151">
      <w:bodyDiv w:val="1"/>
      <w:marLeft w:val="0"/>
      <w:marRight w:val="0"/>
      <w:marTop w:val="0"/>
      <w:marBottom w:val="0"/>
      <w:divBdr>
        <w:top w:val="none" w:sz="0" w:space="0" w:color="auto"/>
        <w:left w:val="none" w:sz="0" w:space="0" w:color="auto"/>
        <w:bottom w:val="none" w:sz="0" w:space="0" w:color="auto"/>
        <w:right w:val="none" w:sz="0" w:space="0" w:color="auto"/>
      </w:divBdr>
      <w:divsChild>
        <w:div w:id="1873347019">
          <w:marLeft w:val="0"/>
          <w:marRight w:val="0"/>
          <w:marTop w:val="60"/>
          <w:marBottom w:val="0"/>
          <w:divBdr>
            <w:top w:val="none" w:sz="0" w:space="0" w:color="auto"/>
            <w:left w:val="none" w:sz="0" w:space="0" w:color="auto"/>
            <w:bottom w:val="none" w:sz="0" w:space="0" w:color="auto"/>
            <w:right w:val="none" w:sz="0" w:space="0" w:color="auto"/>
          </w:divBdr>
        </w:div>
      </w:divsChild>
    </w:div>
    <w:div w:id="1285962403">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yy@csu.edu.cn" TargetMode="External"/><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17"/>
    <customShpInfo spid="_x0000_s1318"/>
    <customShpInfo spid="_x0000_s131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9AEEE-794F-4C3F-91CC-2EA42866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yunyan wang</dc:creator>
  <cp:lastModifiedBy>Yongjian Luo</cp:lastModifiedBy>
  <cp:revision>2</cp:revision>
  <dcterms:created xsi:type="dcterms:W3CDTF">2024-02-23T07:49:00Z</dcterms:created>
  <dcterms:modified xsi:type="dcterms:W3CDTF">2024-02-23T07:49:00Z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B3D84606AA0047A5A7568DE4B275F425</vt:lpwstr>
  </property>
</Properties>
</file>